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1C" w:rsidRPr="007F6970" w:rsidRDefault="0071001C" w:rsidP="009867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970">
        <w:rPr>
          <w:rFonts w:ascii="Times New Roman" w:hAnsi="Times New Roman"/>
          <w:sz w:val="28"/>
          <w:szCs w:val="28"/>
        </w:rPr>
        <w:t xml:space="preserve">Відомості про досягнення </w:t>
      </w:r>
    </w:p>
    <w:p w:rsidR="0071001C" w:rsidRPr="007F6970" w:rsidRDefault="0071001C" w:rsidP="00986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970">
        <w:rPr>
          <w:rFonts w:ascii="Times New Roman" w:hAnsi="Times New Roman"/>
          <w:b/>
          <w:sz w:val="28"/>
          <w:szCs w:val="28"/>
        </w:rPr>
        <w:t>Пелюка Сергія Олександровича,</w:t>
      </w:r>
    </w:p>
    <w:p w:rsidR="0071001C" w:rsidRPr="007F6970" w:rsidRDefault="0071001C" w:rsidP="009867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970">
        <w:rPr>
          <w:rFonts w:ascii="Times New Roman" w:hAnsi="Times New Roman"/>
          <w:sz w:val="28"/>
          <w:szCs w:val="28"/>
        </w:rPr>
        <w:t xml:space="preserve">директора комунального закладу «Запорізький фаховий музичний коледж </w:t>
      </w:r>
      <w:r w:rsidRPr="007F6970">
        <w:rPr>
          <w:rFonts w:ascii="Times New Roman" w:hAnsi="Times New Roman"/>
          <w:sz w:val="28"/>
          <w:szCs w:val="28"/>
        </w:rPr>
        <w:br/>
        <w:t>ім. П. І. Майбороди» Запорізької обласної ради, голови Запорізького обласного відділення Національної всеукраїнської музичної спілки, викладача-методиста комунального закладу «Запорізький фаховий музичний коледж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F6970">
        <w:rPr>
          <w:rFonts w:ascii="Times New Roman" w:hAnsi="Times New Roman"/>
          <w:sz w:val="28"/>
          <w:szCs w:val="28"/>
        </w:rPr>
        <w:t>ім. П. І. Майбороди» Запорізької обласної ради, заслуженого працівника культури України, кавалера ордена князя Ярослава Мудрого</w:t>
      </w:r>
    </w:p>
    <w:p w:rsidR="0071001C" w:rsidRPr="007F6970" w:rsidRDefault="0071001C" w:rsidP="00E2033F">
      <w:pPr>
        <w:ind w:firstLine="800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71001C" w:rsidRPr="007F6970" w:rsidRDefault="0071001C" w:rsidP="007369C4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F6970">
        <w:rPr>
          <w:rFonts w:ascii="Times New Roman" w:hAnsi="Times New Roman"/>
          <w:sz w:val="28"/>
          <w:szCs w:val="28"/>
          <w:lang w:eastAsia="uk-UA"/>
        </w:rPr>
        <w:t>Пелюк Сергій Олександрович, 25 лютого 1959 року народження,  громадянин України, освіта повна вища,</w:t>
      </w:r>
      <w:r w:rsidRPr="007F6970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7F6970">
        <w:rPr>
          <w:rFonts w:ascii="Times New Roman" w:hAnsi="Times New Roman"/>
          <w:sz w:val="28"/>
          <w:szCs w:val="28"/>
          <w:lang w:eastAsia="uk-UA"/>
        </w:rPr>
        <w:t xml:space="preserve">у 1986 році закінчив Уральську державну консерваторію ім. М. Мусоргського </w:t>
      </w:r>
      <w:r>
        <w:rPr>
          <w:rFonts w:ascii="Times New Roman" w:hAnsi="Times New Roman"/>
          <w:sz w:val="28"/>
          <w:szCs w:val="28"/>
          <w:lang w:eastAsia="uk-UA"/>
        </w:rPr>
        <w:t>(</w:t>
      </w:r>
      <w:r w:rsidRPr="007F6970">
        <w:rPr>
          <w:rFonts w:ascii="Times New Roman" w:hAnsi="Times New Roman"/>
          <w:sz w:val="28"/>
          <w:szCs w:val="28"/>
          <w:lang w:eastAsia="uk-UA"/>
        </w:rPr>
        <w:t>кафедр</w:t>
      </w:r>
      <w:r>
        <w:rPr>
          <w:rFonts w:ascii="Times New Roman" w:hAnsi="Times New Roman"/>
          <w:sz w:val="28"/>
          <w:szCs w:val="28"/>
          <w:lang w:eastAsia="uk-UA"/>
        </w:rPr>
        <w:t xml:space="preserve">а </w:t>
      </w:r>
      <w:r w:rsidRPr="007F6970">
        <w:rPr>
          <w:rFonts w:ascii="Times New Roman" w:hAnsi="Times New Roman"/>
          <w:sz w:val="28"/>
          <w:szCs w:val="28"/>
          <w:lang w:eastAsia="uk-UA"/>
        </w:rPr>
        <w:t>«Народні інстру</w:t>
      </w:r>
      <w:r>
        <w:rPr>
          <w:rFonts w:ascii="Times New Roman" w:hAnsi="Times New Roman"/>
          <w:sz w:val="28"/>
          <w:szCs w:val="28"/>
          <w:lang w:eastAsia="uk-UA"/>
        </w:rPr>
        <w:t>-</w:t>
      </w:r>
      <w:r w:rsidRPr="007F6970">
        <w:rPr>
          <w:rFonts w:ascii="Times New Roman" w:hAnsi="Times New Roman"/>
          <w:sz w:val="28"/>
          <w:szCs w:val="28"/>
          <w:lang w:eastAsia="uk-UA"/>
        </w:rPr>
        <w:t>менти»</w:t>
      </w:r>
      <w:r>
        <w:rPr>
          <w:rFonts w:ascii="Times New Roman" w:hAnsi="Times New Roman"/>
          <w:sz w:val="28"/>
          <w:szCs w:val="28"/>
          <w:lang w:eastAsia="uk-UA"/>
        </w:rPr>
        <w:t>)</w:t>
      </w:r>
      <w:r w:rsidRPr="007F6970">
        <w:rPr>
          <w:rFonts w:ascii="Times New Roman" w:hAnsi="Times New Roman"/>
          <w:sz w:val="28"/>
          <w:szCs w:val="28"/>
          <w:lang w:eastAsia="uk-UA"/>
        </w:rPr>
        <w:t>, отримав кваліфікацію «Концертний виконавець, викладач».</w:t>
      </w:r>
    </w:p>
    <w:p w:rsidR="0071001C" w:rsidRPr="007F6970" w:rsidRDefault="0071001C" w:rsidP="00FC6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6970">
        <w:rPr>
          <w:rFonts w:ascii="Times New Roman" w:hAnsi="Times New Roman"/>
          <w:sz w:val="28"/>
          <w:szCs w:val="28"/>
          <w:lang w:eastAsia="ru-RU"/>
        </w:rPr>
        <w:t xml:space="preserve">           Усі роки трудової діяльності Пелюка С. О. присвячені плідній роботі на благо Запорізького краю, яку він розпочав у 1986 році викладачем у Мелітопольському училищі культури Запорізької області. У 1989–1994 роках працював старшим викладачем, доцентом Мелітопольського педагогічного інституту (м. Мелітополь Запорізької області), у 1994–1999 роках – директором Мелітопольської музичної школи № 2 (м. Мелітополь Запорізької області), </w:t>
      </w:r>
      <w:r w:rsidRPr="007F6970">
        <w:rPr>
          <w:rFonts w:ascii="Times New Roman" w:hAnsi="Times New Roman"/>
          <w:sz w:val="28"/>
          <w:szCs w:val="28"/>
          <w:lang w:eastAsia="ru-RU"/>
        </w:rPr>
        <w:br/>
        <w:t xml:space="preserve">у 1999–2003 роках – заступником начальника Управління культури Запорізької обласної державної адміністрації. З квітня 2003 року Пелюк С. О. </w:t>
      </w:r>
      <w:r w:rsidRPr="007F6970">
        <w:rPr>
          <w:rFonts w:ascii="Times New Roman" w:hAnsi="Times New Roman"/>
          <w:sz w:val="28"/>
          <w:szCs w:val="28"/>
          <w:lang w:eastAsia="ru-RU"/>
        </w:rPr>
        <w:br/>
        <w:t xml:space="preserve">очолює </w:t>
      </w:r>
      <w:r w:rsidRPr="007F6970">
        <w:rPr>
          <w:rFonts w:ascii="Times New Roman" w:hAnsi="Times New Roman"/>
          <w:sz w:val="28"/>
          <w:szCs w:val="28"/>
        </w:rPr>
        <w:t xml:space="preserve">комунальний заклад «Запорізький фаховий музичний коледж </w:t>
      </w:r>
      <w:r w:rsidRPr="007F6970">
        <w:rPr>
          <w:rFonts w:ascii="Times New Roman" w:hAnsi="Times New Roman"/>
          <w:sz w:val="28"/>
          <w:szCs w:val="28"/>
        </w:rPr>
        <w:br/>
        <w:t>ім. П. І. Майбороди» Запорізької обласної ради (далі – заклад, коледж).</w:t>
      </w:r>
    </w:p>
    <w:p w:rsidR="0071001C" w:rsidRPr="007F6970" w:rsidRDefault="0071001C" w:rsidP="007369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970">
        <w:rPr>
          <w:rFonts w:ascii="Times New Roman" w:hAnsi="Times New Roman"/>
          <w:sz w:val="28"/>
          <w:szCs w:val="28"/>
          <w:lang w:eastAsia="ru-RU"/>
        </w:rPr>
        <w:t xml:space="preserve">Пелюк С. О. – </w:t>
      </w:r>
      <w:r w:rsidRPr="007F6970">
        <w:rPr>
          <w:rFonts w:ascii="Times New Roman" w:hAnsi="Times New Roman"/>
          <w:sz w:val="28"/>
          <w:szCs w:val="28"/>
        </w:rPr>
        <w:t xml:space="preserve">керівник, викладач, який тримає освітній фронт у </w:t>
      </w:r>
      <w:r w:rsidRPr="007F6970">
        <w:rPr>
          <w:rFonts w:ascii="Times New Roman" w:hAnsi="Times New Roman"/>
          <w:sz w:val="28"/>
          <w:szCs w:val="28"/>
        </w:rPr>
        <w:br/>
        <w:t>м. Запоріжжі, працює в умовах повномасштабного вторгнення російської федерації на територію України, формує унікальний педагогічний досвід, переосмислює роль освіти, її ціннісні складники та бере на себе новий рівень відповідальності.</w:t>
      </w:r>
      <w:r w:rsidRPr="007F6970">
        <w:rPr>
          <w:rFonts w:ascii="Times New Roman" w:hAnsi="Times New Roman"/>
          <w:sz w:val="28"/>
          <w:szCs w:val="28"/>
          <w:lang w:eastAsia="ru-RU"/>
        </w:rPr>
        <w:t xml:space="preserve"> Педагогічна робота Пелюка С. О. є взірцем для викладачів закладу. Студенти класу Пелюка С. О.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F6970">
        <w:rPr>
          <w:rFonts w:ascii="Times New Roman" w:hAnsi="Times New Roman"/>
          <w:sz w:val="28"/>
          <w:szCs w:val="28"/>
          <w:lang w:eastAsia="ru-RU"/>
        </w:rPr>
        <w:t xml:space="preserve">це лауреати міжнародних, всеукра-їнських конкурсів, володарі Гран-прі, а після закінчення коледжу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F6970">
        <w:rPr>
          <w:rFonts w:ascii="Times New Roman" w:hAnsi="Times New Roman"/>
          <w:sz w:val="28"/>
          <w:szCs w:val="28"/>
          <w:lang w:eastAsia="ru-RU"/>
        </w:rPr>
        <w:t xml:space="preserve">студенти  музичних академій України. </w:t>
      </w:r>
    </w:p>
    <w:p w:rsidR="0071001C" w:rsidRPr="007F6970" w:rsidRDefault="0071001C" w:rsidP="00B85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970">
        <w:rPr>
          <w:rFonts w:ascii="Times New Roman" w:hAnsi="Times New Roman"/>
          <w:bCs/>
          <w:iCs/>
          <w:sz w:val="28"/>
          <w:szCs w:val="28"/>
          <w:lang w:eastAsia="ru-RU"/>
        </w:rPr>
        <w:t>Збереження традицій, осмислення значущості художньої спадщини, потяг до експериментів, оновлення мови мистецтва, його тематичного, жанрового та образного кола при повному збереженні національної неповторності –</w:t>
      </w:r>
      <w:r w:rsidRPr="007F6970">
        <w:rPr>
          <w:rFonts w:ascii="Times New Roman" w:hAnsi="Times New Roman"/>
          <w:sz w:val="28"/>
          <w:szCs w:val="28"/>
          <w:lang w:eastAsia="ru-RU"/>
        </w:rPr>
        <w:t xml:space="preserve"> основні засади роботи Сергія Пелюка. </w:t>
      </w:r>
    </w:p>
    <w:p w:rsidR="0071001C" w:rsidRPr="007F6970" w:rsidRDefault="0071001C" w:rsidP="00193C67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970">
        <w:rPr>
          <w:rFonts w:ascii="Times New Roman" w:hAnsi="Times New Roman"/>
          <w:sz w:val="28"/>
          <w:szCs w:val="28"/>
          <w:lang w:eastAsia="ru-RU"/>
        </w:rPr>
        <w:t>Пелюк С. О. веде активну громадську роботу</w:t>
      </w:r>
      <w:r>
        <w:rPr>
          <w:rFonts w:ascii="Times New Roman" w:hAnsi="Times New Roman"/>
          <w:sz w:val="28"/>
          <w:szCs w:val="28"/>
          <w:lang w:eastAsia="ru-RU"/>
        </w:rPr>
        <w:t xml:space="preserve">: він є </w:t>
      </w:r>
      <w:r w:rsidRPr="007F6970">
        <w:rPr>
          <w:rFonts w:ascii="Times New Roman" w:hAnsi="Times New Roman"/>
          <w:sz w:val="28"/>
          <w:szCs w:val="28"/>
          <w:lang w:eastAsia="ru-RU"/>
        </w:rPr>
        <w:t>голов</w:t>
      </w:r>
      <w:r>
        <w:rPr>
          <w:rFonts w:ascii="Times New Roman" w:hAnsi="Times New Roman"/>
          <w:sz w:val="28"/>
          <w:szCs w:val="28"/>
          <w:lang w:eastAsia="ru-RU"/>
        </w:rPr>
        <w:t xml:space="preserve">ою </w:t>
      </w:r>
      <w:r w:rsidRPr="007F6970">
        <w:rPr>
          <w:rFonts w:ascii="Times New Roman" w:hAnsi="Times New Roman"/>
          <w:sz w:val="28"/>
          <w:szCs w:val="28"/>
          <w:lang w:eastAsia="ru-RU"/>
        </w:rPr>
        <w:t xml:space="preserve">Запорізького обласного відділення Національної всеукраїнської музичної спілки, яка займається активним пропагуванням національного музичного мистецтва у Запорізькому регіоні, в Україні та у країнах Європи. Пелюк С. О. – постійний член журі Міжнародних конкурсів: «Citta di  Lanciano» (Італія), «Візерунки Прикарпаття» (м. Дрогобич), «ІнтерАккоСвітязь» (м. Луцьк), «Україна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7F6970">
        <w:rPr>
          <w:rFonts w:ascii="Times New Roman" w:hAnsi="Times New Roman"/>
          <w:sz w:val="28"/>
          <w:szCs w:val="28"/>
          <w:lang w:eastAsia="ru-RU"/>
        </w:rPr>
        <w:t xml:space="preserve"> моя любов» (м. Запоріжжя), «Провесінь» (м. Кіровоград),  «Акорди Хортиці» </w:t>
      </w:r>
      <w:r w:rsidRPr="007F6970">
        <w:rPr>
          <w:rFonts w:ascii="Times New Roman" w:hAnsi="Times New Roman"/>
          <w:sz w:val="28"/>
          <w:szCs w:val="28"/>
          <w:lang w:eastAsia="ru-RU"/>
        </w:rPr>
        <w:br/>
        <w:t xml:space="preserve">(м. Запоріжжя), «Баянне коло на Запоріжжі» (м. Запоріжжя),  «Зірки Азова» </w:t>
      </w:r>
      <w:r w:rsidRPr="007F6970">
        <w:rPr>
          <w:rFonts w:ascii="Times New Roman" w:hAnsi="Times New Roman"/>
          <w:sz w:val="28"/>
          <w:szCs w:val="28"/>
          <w:lang w:eastAsia="ru-RU"/>
        </w:rPr>
        <w:br/>
        <w:t>(м. Бердянськ).</w:t>
      </w:r>
    </w:p>
    <w:p w:rsidR="0071001C" w:rsidRPr="007F6970" w:rsidRDefault="0071001C" w:rsidP="00B85B7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01C" w:rsidRPr="007F6970" w:rsidRDefault="0071001C" w:rsidP="00FC6CE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01C" w:rsidRPr="007F6970" w:rsidRDefault="0071001C" w:rsidP="00FC6CE5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01C" w:rsidRPr="007F6970" w:rsidRDefault="0071001C" w:rsidP="00D61A0D">
      <w:pPr>
        <w:spacing w:after="0" w:line="236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970">
        <w:rPr>
          <w:rFonts w:ascii="Times New Roman" w:hAnsi="Times New Roman"/>
          <w:sz w:val="28"/>
          <w:szCs w:val="28"/>
          <w:lang w:eastAsia="ru-RU"/>
        </w:rPr>
        <w:t>В особі Пелюка С. О. об’єднані якості керівника закладу, викладача, музиканта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F6970">
        <w:rPr>
          <w:rFonts w:ascii="Times New Roman" w:hAnsi="Times New Roman"/>
          <w:sz w:val="28"/>
          <w:szCs w:val="28"/>
          <w:lang w:eastAsia="ru-RU"/>
        </w:rPr>
        <w:t xml:space="preserve">виконавця.  Пелюк С. О. виступав 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7F6970">
        <w:rPr>
          <w:rFonts w:ascii="Times New Roman" w:hAnsi="Times New Roman"/>
          <w:sz w:val="28"/>
          <w:szCs w:val="28"/>
          <w:lang w:eastAsia="ru-RU"/>
        </w:rPr>
        <w:t xml:space="preserve">з концертними програмами у багатьох містах нашої держави, під час збройної агресії </w:t>
      </w:r>
      <w:r w:rsidRPr="007F6970">
        <w:rPr>
          <w:rFonts w:ascii="Times New Roman" w:hAnsi="Times New Roman"/>
          <w:sz w:val="28"/>
          <w:szCs w:val="28"/>
        </w:rPr>
        <w:t>російської федерації проти України</w:t>
      </w:r>
      <w:r w:rsidRPr="007F6970">
        <w:rPr>
          <w:rFonts w:ascii="Times New Roman" w:hAnsi="Times New Roman"/>
          <w:sz w:val="28"/>
          <w:szCs w:val="28"/>
          <w:lang w:eastAsia="ru-RU"/>
        </w:rPr>
        <w:t xml:space="preserve"> здійснив концертний тур по неокуповани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7F6970">
        <w:rPr>
          <w:rFonts w:ascii="Times New Roman" w:hAnsi="Times New Roman"/>
          <w:sz w:val="28"/>
          <w:szCs w:val="28"/>
          <w:lang w:eastAsia="ru-RU"/>
        </w:rPr>
        <w:t>міста</w:t>
      </w:r>
      <w:r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7F6970">
        <w:rPr>
          <w:rFonts w:ascii="Times New Roman" w:hAnsi="Times New Roman"/>
          <w:sz w:val="28"/>
          <w:szCs w:val="28"/>
          <w:lang w:eastAsia="ru-RU"/>
        </w:rPr>
        <w:t xml:space="preserve">Донецької області, провів концерти для школярів, студентської молоді, трудівників Запорізького краю, воїнів АТО, а також за кордоном – у Литві, Польщі, Чехії, Італії. </w:t>
      </w:r>
    </w:p>
    <w:p w:rsidR="0071001C" w:rsidRPr="007F6970" w:rsidRDefault="0071001C" w:rsidP="00C53140">
      <w:pPr>
        <w:spacing w:after="0" w:line="23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6970">
        <w:rPr>
          <w:rFonts w:ascii="Times New Roman" w:hAnsi="Times New Roman"/>
          <w:sz w:val="28"/>
          <w:szCs w:val="28"/>
        </w:rPr>
        <w:t>Коледж під керівництвом Пелюка С. О. займає чільне місце у процесі становлення й розвитку національного культурного середовища в Запорізьк</w:t>
      </w:r>
      <w:r>
        <w:rPr>
          <w:rFonts w:ascii="Times New Roman" w:hAnsi="Times New Roman"/>
          <w:sz w:val="28"/>
          <w:szCs w:val="28"/>
        </w:rPr>
        <w:t xml:space="preserve">ій </w:t>
      </w:r>
      <w:r w:rsidRPr="007F6970">
        <w:rPr>
          <w:rFonts w:ascii="Times New Roman" w:hAnsi="Times New Roman"/>
          <w:sz w:val="28"/>
          <w:szCs w:val="28"/>
        </w:rPr>
        <w:t xml:space="preserve">області. Пелюк С. О. веде системну роботу з психологічної, моральної та фінансової підтримки співробітників та студентської молоді закладу (підго-товка та проведення концертних програм – «Музичні зустрічі в музичному коледжі» (2019–2022 роки), звітні концерти хору, оркестру народних інстру-ментів, оркестру духових інструментів, камерного оркестру, ансамблів скрипалів, домристів, бандуристів та вокального ансамблю (2020–2023 роки). Творчі колективи коледжу на чолі </w:t>
      </w:r>
      <w:r>
        <w:rPr>
          <w:rFonts w:ascii="Times New Roman" w:hAnsi="Times New Roman"/>
          <w:sz w:val="28"/>
          <w:szCs w:val="28"/>
        </w:rPr>
        <w:t>і</w:t>
      </w:r>
      <w:r w:rsidRPr="007F6970">
        <w:rPr>
          <w:rFonts w:ascii="Times New Roman" w:hAnsi="Times New Roman"/>
          <w:sz w:val="28"/>
          <w:szCs w:val="28"/>
        </w:rPr>
        <w:t xml:space="preserve">з Сергієм Пелюком створюють концертні програми, виступають перед воїнами ЗСУ, у початкових мистецьких закладах та на концертних майданчиках України. Заклад активно співпрацює з волонтерськими організаціями, у </w:t>
      </w:r>
      <w:r>
        <w:rPr>
          <w:rFonts w:ascii="Times New Roman" w:hAnsi="Times New Roman"/>
          <w:sz w:val="28"/>
          <w:szCs w:val="28"/>
        </w:rPr>
        <w:t>хаба</w:t>
      </w:r>
      <w:r w:rsidRPr="007F6970">
        <w:rPr>
          <w:rFonts w:ascii="Times New Roman" w:hAnsi="Times New Roman"/>
          <w:sz w:val="28"/>
          <w:szCs w:val="28"/>
        </w:rPr>
        <w:t xml:space="preserve">х міста, надає допомогу переселенцям, які постраждали від військової агресії. </w:t>
      </w:r>
    </w:p>
    <w:p w:rsidR="0071001C" w:rsidRPr="007F6970" w:rsidRDefault="0071001C" w:rsidP="006746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6970">
        <w:rPr>
          <w:rFonts w:ascii="Times New Roman" w:hAnsi="Times New Roman"/>
          <w:sz w:val="28"/>
          <w:szCs w:val="28"/>
        </w:rPr>
        <w:t>Форми організації освітнього процесу під час воєнного стану, які особисто розроблені Пелюком С. О., використовуються навчальними закладами України. П</w:t>
      </w:r>
      <w:r w:rsidRPr="007F6970">
        <w:rPr>
          <w:rFonts w:ascii="Times New Roman" w:hAnsi="Times New Roman"/>
          <w:sz w:val="28"/>
          <w:szCs w:val="28"/>
          <w:lang w:eastAsia="ru-RU"/>
        </w:rPr>
        <w:t>ріоритетним завданням для нього є патріотичне виховання здобува-чів освіти. Під його безпосереднім керівництвом за період 2022–2023 рок</w:t>
      </w:r>
      <w:r>
        <w:rPr>
          <w:rFonts w:ascii="Times New Roman" w:hAnsi="Times New Roman"/>
          <w:sz w:val="28"/>
          <w:szCs w:val="28"/>
          <w:lang w:eastAsia="ru-RU"/>
        </w:rPr>
        <w:t xml:space="preserve">ів </w:t>
      </w:r>
      <w:r w:rsidRPr="007F6970">
        <w:rPr>
          <w:rFonts w:ascii="Times New Roman" w:hAnsi="Times New Roman"/>
          <w:sz w:val="28"/>
          <w:szCs w:val="28"/>
          <w:lang w:eastAsia="ru-RU"/>
        </w:rPr>
        <w:t>студенти закладу стали лауреатами всеукраїнських і міжнародних конкурсів (</w:t>
      </w:r>
      <w:r w:rsidRPr="007F6970">
        <w:rPr>
          <w:rFonts w:ascii="Times New Roman" w:hAnsi="Times New Roman"/>
          <w:sz w:val="28"/>
          <w:szCs w:val="28"/>
        </w:rPr>
        <w:t>Жаболенко О., Требухова Є., Мацик А., Савченко І., Фролов М., Матвєєва Г., Петрова К., Орел І., Гордієнко Є., Кротов О., Блінова Х. та вокальний ансамбль «Viva del canto»). В музичних академіях України продовжують навчання дев’яносто відсотків випускників коледжу.</w:t>
      </w:r>
    </w:p>
    <w:p w:rsidR="0071001C" w:rsidRPr="007F6970" w:rsidRDefault="0071001C" w:rsidP="00463F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970">
        <w:rPr>
          <w:rFonts w:ascii="Times New Roman" w:hAnsi="Times New Roman"/>
          <w:sz w:val="28"/>
          <w:szCs w:val="28"/>
        </w:rPr>
        <w:t>Пелюк С. О. володіє д</w:t>
      </w:r>
      <w:r w:rsidRPr="007F6970">
        <w:rPr>
          <w:rFonts w:ascii="Times New Roman" w:hAnsi="Times New Roman"/>
          <w:sz w:val="28"/>
          <w:szCs w:val="28"/>
          <w:lang w:eastAsia="ru-RU"/>
        </w:rPr>
        <w:t xml:space="preserve">искографією: «Українські пісні» (1991 рік – «Аудіо - Україна»), «Планета Астора» (2011 рік – Студія «Росток - Рекордз»), «Життя довжиною в танго» (2013 рік), «Не тільки танго» (2015 рік), «Va-bank» </w:t>
      </w:r>
      <w:r w:rsidRPr="007F6970">
        <w:rPr>
          <w:rFonts w:ascii="Times New Roman" w:hAnsi="Times New Roman"/>
          <w:sz w:val="28"/>
          <w:szCs w:val="28"/>
          <w:lang w:eastAsia="ru-RU"/>
        </w:rPr>
        <w:br/>
        <w:t xml:space="preserve">(2020 рік). </w:t>
      </w:r>
    </w:p>
    <w:p w:rsidR="0071001C" w:rsidRPr="007F6970" w:rsidRDefault="0071001C" w:rsidP="00463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970">
        <w:rPr>
          <w:rFonts w:ascii="Times New Roman" w:hAnsi="Times New Roman"/>
          <w:sz w:val="28"/>
          <w:szCs w:val="28"/>
          <w:lang w:eastAsia="ru-RU"/>
        </w:rPr>
        <w:tab/>
        <w:t xml:space="preserve">Сергій Пелюк – кавалер ордена князя Ярослава Мудрого (2020 рік) та заслужений працівник культури України (1998 рік). </w:t>
      </w:r>
      <w:r w:rsidRPr="007F6970">
        <w:rPr>
          <w:rFonts w:ascii="Arial" w:hAnsi="Arial" w:cs="Arial"/>
          <w:sz w:val="21"/>
          <w:szCs w:val="21"/>
        </w:rPr>
        <w:t xml:space="preserve"> </w:t>
      </w:r>
    </w:p>
    <w:p w:rsidR="0071001C" w:rsidRPr="007F6970" w:rsidRDefault="0071001C" w:rsidP="00D61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970">
        <w:rPr>
          <w:rFonts w:ascii="Times New Roman" w:hAnsi="Times New Roman"/>
          <w:sz w:val="28"/>
          <w:szCs w:val="28"/>
          <w:lang w:eastAsia="ru-RU"/>
        </w:rPr>
        <w:t xml:space="preserve">За бездоганну працю Пелюк С. О. нагороджений та відзначений: Почес-ною грамотою Запорізької обласної державної адміністрації (2004, 2008, 2009 роки), вищою відзнакою Всеукраїнської громадської організації «Союз Чорно-биль України» - «Чорнобильський Хрест. Мужність. Честь. Гуманність» (2007 рік), </w:t>
      </w:r>
      <w:r w:rsidRPr="007F6970">
        <w:rPr>
          <w:rFonts w:ascii="Times New Roman" w:hAnsi="Times New Roman"/>
          <w:sz w:val="28"/>
          <w:szCs w:val="28"/>
        </w:rPr>
        <w:t xml:space="preserve">орденом «За заслуги перед Запорізьким краєм» ІII ступеня (2009 рік), орденом </w:t>
      </w:r>
      <w:r w:rsidRPr="007F6970">
        <w:rPr>
          <w:rFonts w:ascii="Times New Roman" w:hAnsi="Times New Roman"/>
          <w:sz w:val="28"/>
          <w:szCs w:val="28"/>
          <w:lang w:eastAsia="ru-RU"/>
        </w:rPr>
        <w:t>Всеукраїнської громадської організації «Союз Чорнобиль України» - «За заслуги» І ступен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7F6970">
        <w:rPr>
          <w:rFonts w:ascii="Times New Roman" w:hAnsi="Times New Roman"/>
          <w:sz w:val="28"/>
          <w:szCs w:val="28"/>
          <w:lang w:eastAsia="ru-RU"/>
        </w:rPr>
        <w:t xml:space="preserve">(2009 рік), Дипломом Міжнародного фестивалю </w:t>
      </w:r>
      <w:r w:rsidRPr="007F6970">
        <w:rPr>
          <w:rFonts w:ascii="Times New Roman" w:hAnsi="Times New Roman"/>
          <w:sz w:val="28"/>
          <w:szCs w:val="28"/>
          <w:lang w:eastAsia="ru-RU"/>
        </w:rPr>
        <w:br/>
        <w:t xml:space="preserve">ім. Василя Соколика (м. Ялта, 2010 рік), Дипломом Лауреата (Італія, 2010, 2012 роки), Дипломом  Всеукраїнського фестивалю (м. Луганськ, 2011 рік), Подякою Асоціації акордеоністів (Литва, 2012 рік), Дипломом за роботу у журі на міжнародному конкурсі (Італія, 2013 рік), Подякою Національної всеукра-їнської музичної спілки (2013 рік), Подякою управління культури і туризму Запорізької державної адміністрації (2013 рік), Грамотою Національної спілки журналістів України (2014 рік), Дипломом Всеукраїнського конкурсу «Україна – моя любов» (2015 рік), Дипломом Лауреата обласної премії за досягнення у розвитку культури Запорізького краю (2009, 2012, 2015, 2016 роки), Подякою голови Запорізької обласної ради (2018 рік), </w:t>
      </w:r>
      <w:r w:rsidRPr="007F6970">
        <w:rPr>
          <w:rFonts w:ascii="Times New Roman" w:hAnsi="Times New Roman"/>
          <w:sz w:val="28"/>
          <w:szCs w:val="28"/>
        </w:rPr>
        <w:t xml:space="preserve">орденом «За заслуги перед Запорізьким краєм» ІI ступеня (2019 рік), </w:t>
      </w:r>
      <w:r w:rsidRPr="007F6970">
        <w:rPr>
          <w:rFonts w:ascii="Times New Roman" w:hAnsi="Times New Roman"/>
          <w:sz w:val="28"/>
          <w:szCs w:val="28"/>
          <w:lang w:eastAsia="ru-RU"/>
        </w:rPr>
        <w:t>Дипло</w:t>
      </w:r>
      <w:r>
        <w:rPr>
          <w:rFonts w:ascii="Times New Roman" w:hAnsi="Times New Roman"/>
          <w:sz w:val="28"/>
          <w:szCs w:val="28"/>
          <w:lang w:eastAsia="ru-RU"/>
        </w:rPr>
        <w:t>ма</w:t>
      </w:r>
      <w:r w:rsidRPr="007F6970">
        <w:rPr>
          <w:rFonts w:ascii="Times New Roman" w:hAnsi="Times New Roman"/>
          <w:sz w:val="28"/>
          <w:szCs w:val="28"/>
          <w:lang w:eastAsia="ru-RU"/>
        </w:rPr>
        <w:t>ми за підготовку лауреатів Всеукраїнських, Міжнародних фестивалів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F6970">
        <w:rPr>
          <w:rFonts w:ascii="Times New Roman" w:hAnsi="Times New Roman"/>
          <w:sz w:val="28"/>
          <w:szCs w:val="28"/>
          <w:lang w:eastAsia="ru-RU"/>
        </w:rPr>
        <w:t xml:space="preserve">конкурсів (2007, 2009, 2012, 2015–2020, 2022, 2023 роки) тощо. Лауреат обласної премії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F6970">
        <w:rPr>
          <w:rFonts w:ascii="Times New Roman" w:hAnsi="Times New Roman"/>
          <w:sz w:val="28"/>
          <w:szCs w:val="28"/>
          <w:lang w:eastAsia="ru-RU"/>
        </w:rPr>
        <w:t>ім. І. Паторжинського (2018 рік).</w:t>
      </w:r>
    </w:p>
    <w:p w:rsidR="0071001C" w:rsidRPr="00B267F6" w:rsidRDefault="0071001C" w:rsidP="0045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970">
        <w:rPr>
          <w:rFonts w:ascii="Times New Roman" w:hAnsi="Times New Roman"/>
          <w:sz w:val="28"/>
          <w:szCs w:val="28"/>
        </w:rPr>
        <w:t>За багаторічну сумлінну плідну працю, високий професіоналізм, активну громадську позицію, плідну виконавську, педагогічну і адміністративну діяльність, упровадження сучасних методів навчання й виховання молоді, патріотизм, вагомий особистий внесок у справу підготовки висококва-ліфікованих фахівців та з нагоди Всеукраїнського дня працівників культури та майстрів народного мистецтва Пелюк С. О. нагороджений орденом «За заслуги перед Запорізьким краєм» І ступеня (2023 рік), із занесенням його до Книги Пошани Запорізької обласної ради.</w:t>
      </w:r>
    </w:p>
    <w:p w:rsidR="0071001C" w:rsidRPr="00B267F6" w:rsidRDefault="0071001C" w:rsidP="0045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01C" w:rsidRPr="00B267F6" w:rsidRDefault="0071001C" w:rsidP="0045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01C" w:rsidRPr="00B267F6" w:rsidRDefault="0071001C" w:rsidP="0045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01C" w:rsidRPr="00B267F6" w:rsidRDefault="0071001C" w:rsidP="004557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01C" w:rsidRPr="00B267F6" w:rsidRDefault="0071001C" w:rsidP="004557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01C" w:rsidRPr="00B267F6" w:rsidRDefault="0071001C" w:rsidP="009344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01C" w:rsidRPr="00B267F6" w:rsidRDefault="0071001C" w:rsidP="009344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001C" w:rsidRPr="00B267F6" w:rsidRDefault="0071001C" w:rsidP="00934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001C" w:rsidRPr="00B267F6" w:rsidRDefault="0071001C" w:rsidP="00E2033F">
      <w:pPr>
        <w:jc w:val="both"/>
        <w:rPr>
          <w:rFonts w:ascii="Times New Roman" w:hAnsi="Times New Roman"/>
          <w:b/>
          <w:sz w:val="28"/>
          <w:szCs w:val="28"/>
        </w:rPr>
      </w:pPr>
    </w:p>
    <w:p w:rsidR="0071001C" w:rsidRPr="00B267F6" w:rsidRDefault="0071001C" w:rsidP="00E2033F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1001C" w:rsidRPr="00B267F6" w:rsidRDefault="0071001C" w:rsidP="00AA0F90">
      <w:pPr>
        <w:rPr>
          <w:rFonts w:ascii="Times New Roman" w:hAnsi="Times New Roman"/>
          <w:sz w:val="28"/>
          <w:szCs w:val="28"/>
        </w:rPr>
      </w:pPr>
    </w:p>
    <w:sectPr w:rsidR="0071001C" w:rsidRPr="00B267F6" w:rsidSect="003F5450">
      <w:headerReference w:type="even" r:id="rId7"/>
      <w:headerReference w:type="default" r:id="rId8"/>
      <w:pgSz w:w="11906" w:h="16838"/>
      <w:pgMar w:top="851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1C" w:rsidRDefault="0071001C">
      <w:r>
        <w:separator/>
      </w:r>
    </w:p>
  </w:endnote>
  <w:endnote w:type="continuationSeparator" w:id="0">
    <w:p w:rsidR="0071001C" w:rsidRDefault="0071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1C" w:rsidRDefault="0071001C">
      <w:r>
        <w:separator/>
      </w:r>
    </w:p>
  </w:footnote>
  <w:footnote w:type="continuationSeparator" w:id="0">
    <w:p w:rsidR="0071001C" w:rsidRDefault="0071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1C" w:rsidRDefault="0071001C" w:rsidP="00D436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001C" w:rsidRDefault="007100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1C" w:rsidRDefault="0071001C" w:rsidP="00D436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1001C" w:rsidRDefault="007100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1753"/>
    <w:multiLevelType w:val="multilevel"/>
    <w:tmpl w:val="F2BC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E031E"/>
    <w:multiLevelType w:val="hybridMultilevel"/>
    <w:tmpl w:val="E1B219E2"/>
    <w:lvl w:ilvl="0" w:tplc="75E666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690"/>
    <w:rsid w:val="00011520"/>
    <w:rsid w:val="00036FC7"/>
    <w:rsid w:val="000402EF"/>
    <w:rsid w:val="00052D8D"/>
    <w:rsid w:val="000647E0"/>
    <w:rsid w:val="000F4318"/>
    <w:rsid w:val="00101354"/>
    <w:rsid w:val="001136B0"/>
    <w:rsid w:val="00136D0C"/>
    <w:rsid w:val="00164E27"/>
    <w:rsid w:val="0018681C"/>
    <w:rsid w:val="00193C67"/>
    <w:rsid w:val="001D586A"/>
    <w:rsid w:val="001E263F"/>
    <w:rsid w:val="0020779C"/>
    <w:rsid w:val="00220AC2"/>
    <w:rsid w:val="00270023"/>
    <w:rsid w:val="002D4152"/>
    <w:rsid w:val="00340BD4"/>
    <w:rsid w:val="003C4D95"/>
    <w:rsid w:val="003F5450"/>
    <w:rsid w:val="00402CC3"/>
    <w:rsid w:val="00402F07"/>
    <w:rsid w:val="00406078"/>
    <w:rsid w:val="00425B32"/>
    <w:rsid w:val="004470A6"/>
    <w:rsid w:val="00455778"/>
    <w:rsid w:val="00463F4D"/>
    <w:rsid w:val="00484B76"/>
    <w:rsid w:val="004A7D91"/>
    <w:rsid w:val="004F61F2"/>
    <w:rsid w:val="00513EC3"/>
    <w:rsid w:val="00525B33"/>
    <w:rsid w:val="00537870"/>
    <w:rsid w:val="00595917"/>
    <w:rsid w:val="005B5BCD"/>
    <w:rsid w:val="005D22E5"/>
    <w:rsid w:val="005E027B"/>
    <w:rsid w:val="005F2BF7"/>
    <w:rsid w:val="00615873"/>
    <w:rsid w:val="006375F9"/>
    <w:rsid w:val="006452DE"/>
    <w:rsid w:val="006746F0"/>
    <w:rsid w:val="00685F7E"/>
    <w:rsid w:val="006A0ED1"/>
    <w:rsid w:val="006E7ECD"/>
    <w:rsid w:val="00701C6B"/>
    <w:rsid w:val="0071001C"/>
    <w:rsid w:val="0071542A"/>
    <w:rsid w:val="00715564"/>
    <w:rsid w:val="00716D78"/>
    <w:rsid w:val="007369C4"/>
    <w:rsid w:val="00770A0E"/>
    <w:rsid w:val="007B4686"/>
    <w:rsid w:val="007C3E8E"/>
    <w:rsid w:val="007F6970"/>
    <w:rsid w:val="00815D0A"/>
    <w:rsid w:val="00817137"/>
    <w:rsid w:val="008251E1"/>
    <w:rsid w:val="00882DED"/>
    <w:rsid w:val="008A25B0"/>
    <w:rsid w:val="008C408E"/>
    <w:rsid w:val="008D4A2F"/>
    <w:rsid w:val="009344C2"/>
    <w:rsid w:val="00936A06"/>
    <w:rsid w:val="00950B53"/>
    <w:rsid w:val="009867A3"/>
    <w:rsid w:val="0099394C"/>
    <w:rsid w:val="009E6F8D"/>
    <w:rsid w:val="009F1297"/>
    <w:rsid w:val="009F44C0"/>
    <w:rsid w:val="00A010EB"/>
    <w:rsid w:val="00A025D3"/>
    <w:rsid w:val="00A057EF"/>
    <w:rsid w:val="00A057FC"/>
    <w:rsid w:val="00A132E5"/>
    <w:rsid w:val="00A22BDD"/>
    <w:rsid w:val="00A831AE"/>
    <w:rsid w:val="00AA0F90"/>
    <w:rsid w:val="00AC00E9"/>
    <w:rsid w:val="00B10A44"/>
    <w:rsid w:val="00B13C3E"/>
    <w:rsid w:val="00B24E25"/>
    <w:rsid w:val="00B267F6"/>
    <w:rsid w:val="00B55AC3"/>
    <w:rsid w:val="00B63038"/>
    <w:rsid w:val="00B85B78"/>
    <w:rsid w:val="00BC6EE1"/>
    <w:rsid w:val="00BE494C"/>
    <w:rsid w:val="00C06F8A"/>
    <w:rsid w:val="00C246B6"/>
    <w:rsid w:val="00C3207C"/>
    <w:rsid w:val="00C53140"/>
    <w:rsid w:val="00C55140"/>
    <w:rsid w:val="00C80456"/>
    <w:rsid w:val="00CA2C35"/>
    <w:rsid w:val="00CB15EC"/>
    <w:rsid w:val="00CE097B"/>
    <w:rsid w:val="00CE7902"/>
    <w:rsid w:val="00D1245A"/>
    <w:rsid w:val="00D27945"/>
    <w:rsid w:val="00D436E8"/>
    <w:rsid w:val="00D61A0D"/>
    <w:rsid w:val="00D61A27"/>
    <w:rsid w:val="00D85690"/>
    <w:rsid w:val="00D876B7"/>
    <w:rsid w:val="00D915D2"/>
    <w:rsid w:val="00DB565F"/>
    <w:rsid w:val="00DF3F14"/>
    <w:rsid w:val="00E06197"/>
    <w:rsid w:val="00E075C5"/>
    <w:rsid w:val="00E10276"/>
    <w:rsid w:val="00E2033F"/>
    <w:rsid w:val="00E51A92"/>
    <w:rsid w:val="00E5285F"/>
    <w:rsid w:val="00E5385F"/>
    <w:rsid w:val="00E625F2"/>
    <w:rsid w:val="00E80E64"/>
    <w:rsid w:val="00E95D05"/>
    <w:rsid w:val="00EA0EFB"/>
    <w:rsid w:val="00ED16B0"/>
    <w:rsid w:val="00F36465"/>
    <w:rsid w:val="00F7732D"/>
    <w:rsid w:val="00F83F1C"/>
    <w:rsid w:val="00FC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8D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5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F54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3F54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</Pages>
  <Words>1074</Words>
  <Characters>6125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Відомості </dc:title>
  <dc:subject/>
  <dc:creator>User</dc:creator>
  <cp:keywords/>
  <dc:description/>
  <cp:lastModifiedBy>Adelev</cp:lastModifiedBy>
  <cp:revision>39</cp:revision>
  <cp:lastPrinted>2023-11-08T08:21:00Z</cp:lastPrinted>
  <dcterms:created xsi:type="dcterms:W3CDTF">2023-11-15T06:24:00Z</dcterms:created>
  <dcterms:modified xsi:type="dcterms:W3CDTF">2023-11-15T13:48:00Z</dcterms:modified>
</cp:coreProperties>
</file>