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72" w:rsidRPr="00947CE6" w:rsidRDefault="00BE2D72" w:rsidP="003963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D72" w:rsidRPr="00947CE6" w:rsidRDefault="00BE2D72" w:rsidP="003963DF">
      <w:pPr>
        <w:jc w:val="center"/>
        <w:rPr>
          <w:rFonts w:ascii="Times New Roman" w:hAnsi="Times New Roman"/>
          <w:b/>
          <w:sz w:val="28"/>
          <w:szCs w:val="28"/>
        </w:rPr>
      </w:pPr>
      <w:r w:rsidRPr="009C275D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6.25pt;visibility:visible" filled="t">
            <v:imagedata r:id="rId7" o:title="" croptop="-107f" cropbottom="-107f" cropleft="-104f" cropright="-104f"/>
          </v:shape>
        </w:pict>
      </w:r>
    </w:p>
    <w:p w:rsidR="00BE2D72" w:rsidRPr="00947CE6" w:rsidRDefault="00BE2D72" w:rsidP="008A57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CE6">
        <w:rPr>
          <w:rFonts w:ascii="Times New Roman" w:hAnsi="Times New Roman"/>
          <w:b/>
          <w:sz w:val="28"/>
          <w:szCs w:val="28"/>
        </w:rPr>
        <w:t>У К Р А Ї Н А</w:t>
      </w:r>
    </w:p>
    <w:p w:rsidR="00BE2D72" w:rsidRPr="00947CE6" w:rsidRDefault="00BE2D72" w:rsidP="008A57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CE6">
        <w:rPr>
          <w:rFonts w:ascii="Times New Roman" w:hAnsi="Times New Roman"/>
          <w:b/>
          <w:sz w:val="28"/>
          <w:szCs w:val="28"/>
        </w:rPr>
        <w:t>ЗАПОРІЗЬКА  ОБЛАСНА  РАДА</w:t>
      </w:r>
    </w:p>
    <w:p w:rsidR="00BE2D72" w:rsidRPr="00947CE6" w:rsidRDefault="00BE2D72" w:rsidP="008A5719">
      <w:pPr>
        <w:pStyle w:val="Heading1"/>
        <w:keepNext/>
        <w:numPr>
          <w:ilvl w:val="0"/>
          <w:numId w:val="3"/>
        </w:numPr>
        <w:suppressAutoHyphens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47CE6">
        <w:rPr>
          <w:sz w:val="28"/>
          <w:szCs w:val="28"/>
          <w:lang w:val="uk-UA"/>
        </w:rPr>
        <w:t>ПОСТІЙНА КОМІСІЯ</w:t>
      </w:r>
    </w:p>
    <w:p w:rsidR="00BE2D72" w:rsidRPr="00947CE6" w:rsidRDefault="00BE2D72" w:rsidP="008A57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CE6">
        <w:rPr>
          <w:rFonts w:ascii="Times New Roman" w:hAnsi="Times New Roman"/>
          <w:b/>
          <w:sz w:val="28"/>
          <w:szCs w:val="28"/>
        </w:rPr>
        <w:t xml:space="preserve">обласної ради з питань екології, охорони надр та </w:t>
      </w:r>
    </w:p>
    <w:p w:rsidR="00BE2D72" w:rsidRPr="00947CE6" w:rsidRDefault="00BE2D72" w:rsidP="008A57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CE6">
        <w:rPr>
          <w:rFonts w:ascii="Times New Roman" w:hAnsi="Times New Roman"/>
          <w:b/>
          <w:sz w:val="28"/>
          <w:szCs w:val="28"/>
        </w:rPr>
        <w:t>раціонального природокористування</w:t>
      </w:r>
    </w:p>
    <w:p w:rsidR="00BE2D72" w:rsidRDefault="00BE2D72" w:rsidP="003963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D72" w:rsidRPr="00947CE6" w:rsidRDefault="00BE2D72" w:rsidP="003963DF">
      <w:pPr>
        <w:jc w:val="center"/>
        <w:rPr>
          <w:rFonts w:ascii="Times New Roman" w:hAnsi="Times New Roman"/>
          <w:sz w:val="28"/>
          <w:szCs w:val="28"/>
        </w:rPr>
      </w:pPr>
      <w:r w:rsidRPr="00947CE6">
        <w:rPr>
          <w:rFonts w:ascii="Times New Roman" w:hAnsi="Times New Roman"/>
          <w:b/>
          <w:sz w:val="28"/>
          <w:szCs w:val="28"/>
        </w:rPr>
        <w:t xml:space="preserve">П Р О Т О К О Л  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BE2D72" w:rsidRPr="00947CE6" w:rsidRDefault="00BE2D72" w:rsidP="003963DF">
      <w:pPr>
        <w:jc w:val="center"/>
        <w:rPr>
          <w:rFonts w:ascii="Times New Roman" w:hAnsi="Times New Roman"/>
          <w:sz w:val="28"/>
          <w:szCs w:val="28"/>
        </w:rPr>
      </w:pPr>
      <w:r w:rsidRPr="00947CE6">
        <w:rPr>
          <w:rFonts w:ascii="Times New Roman" w:hAnsi="Times New Roman"/>
          <w:sz w:val="28"/>
          <w:szCs w:val="28"/>
        </w:rPr>
        <w:t>виїзного засідання постійної комісії з питань екології, охорони надр та раціонального природокористування спільно з представниками «Екокрай»</w:t>
      </w:r>
    </w:p>
    <w:tbl>
      <w:tblPr>
        <w:tblW w:w="10269" w:type="dxa"/>
        <w:tblInd w:w="75" w:type="dxa"/>
        <w:tblLayout w:type="fixed"/>
        <w:tblLook w:val="0000"/>
      </w:tblPr>
      <w:tblGrid>
        <w:gridCol w:w="3861"/>
        <w:gridCol w:w="3969"/>
        <w:gridCol w:w="2439"/>
      </w:tblGrid>
      <w:tr w:rsidR="00BE2D72" w:rsidRPr="0098373A" w:rsidTr="00C70CF2">
        <w:tc>
          <w:tcPr>
            <w:tcW w:w="3861" w:type="dxa"/>
          </w:tcPr>
          <w:p w:rsidR="00BE2D72" w:rsidRPr="0098373A" w:rsidRDefault="00BE2D72" w:rsidP="005F0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73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18 червня 2021 року</w:t>
            </w:r>
          </w:p>
        </w:tc>
        <w:tc>
          <w:tcPr>
            <w:tcW w:w="3969" w:type="dxa"/>
          </w:tcPr>
          <w:p w:rsidR="00BE2D72" w:rsidRPr="0098373A" w:rsidRDefault="00BE2D72" w:rsidP="004215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373A">
              <w:rPr>
                <w:rFonts w:ascii="Times New Roman" w:hAnsi="Times New Roman"/>
                <w:b/>
                <w:i/>
                <w:sz w:val="28"/>
                <w:szCs w:val="28"/>
              </w:rPr>
              <w:t>ПАТ «Дніпроспецсталь»</w:t>
            </w:r>
          </w:p>
          <w:p w:rsidR="00BE2D72" w:rsidRPr="0098373A" w:rsidRDefault="00BE2D72" w:rsidP="004215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373A">
              <w:rPr>
                <w:rFonts w:ascii="Times New Roman" w:hAnsi="Times New Roman"/>
                <w:b/>
                <w:i/>
                <w:sz w:val="28"/>
                <w:szCs w:val="28"/>
              </w:rPr>
              <w:t>ПАТ «Український графіт»</w:t>
            </w:r>
          </w:p>
        </w:tc>
        <w:tc>
          <w:tcPr>
            <w:tcW w:w="2439" w:type="dxa"/>
          </w:tcPr>
          <w:p w:rsidR="00BE2D72" w:rsidRPr="0098373A" w:rsidRDefault="00BE2D72" w:rsidP="005F05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8373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11.00</w:t>
            </w:r>
          </w:p>
        </w:tc>
      </w:tr>
    </w:tbl>
    <w:p w:rsidR="00BE2D72" w:rsidRDefault="00BE2D72" w:rsidP="005F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2" w:rsidRPr="00947CE6" w:rsidRDefault="00BE2D72" w:rsidP="005F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2" w:rsidRDefault="00BE2D72" w:rsidP="005F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CE6">
        <w:rPr>
          <w:rFonts w:ascii="Times New Roman" w:hAnsi="Times New Roman"/>
          <w:color w:val="000000"/>
          <w:sz w:val="28"/>
          <w:szCs w:val="28"/>
        </w:rPr>
        <w:t>Членів комісії –  7 чоловік</w:t>
      </w:r>
    </w:p>
    <w:p w:rsidR="00BE2D72" w:rsidRPr="00947CE6" w:rsidRDefault="00BE2D72" w:rsidP="005F05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2235"/>
        <w:gridCol w:w="283"/>
        <w:gridCol w:w="7229"/>
      </w:tblGrid>
      <w:tr w:rsidR="00BE2D72" w:rsidRPr="0038193A" w:rsidTr="005F05C1">
        <w:trPr>
          <w:trHeight w:val="64"/>
        </w:trPr>
        <w:tc>
          <w:tcPr>
            <w:tcW w:w="2235" w:type="dxa"/>
          </w:tcPr>
          <w:p w:rsidR="00BE2D72" w:rsidRPr="005F05C1" w:rsidRDefault="00BE2D72" w:rsidP="005F05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5C1">
              <w:rPr>
                <w:rFonts w:ascii="Times New Roman" w:hAnsi="Times New Roman"/>
                <w:color w:val="000000"/>
                <w:sz w:val="28"/>
                <w:szCs w:val="28"/>
              </w:rPr>
              <w:t>Присутні:</w:t>
            </w:r>
          </w:p>
          <w:p w:rsidR="00BE2D72" w:rsidRPr="005F05C1" w:rsidRDefault="00BE2D72" w:rsidP="005F05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BE2D72" w:rsidRPr="005F05C1" w:rsidRDefault="00BE2D72" w:rsidP="005F05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E2D72" w:rsidRPr="0038193A" w:rsidRDefault="00BE2D72" w:rsidP="005F05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05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Чумаченко І.М., Матвієнко В.В., </w:t>
            </w:r>
            <w:r w:rsidRPr="003819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Кравчун О.С., </w:t>
            </w:r>
          </w:p>
          <w:p w:rsidR="00BE2D72" w:rsidRPr="005F05C1" w:rsidRDefault="00BE2D72" w:rsidP="004215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819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Путря С.В.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5F05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Желєва Л.Б., Пастушенко М.М.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5F05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Білий О.Г.</w:t>
            </w:r>
            <w:r w:rsidRPr="003819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E2D72" w:rsidRPr="005F05C1" w:rsidRDefault="00BE2D72" w:rsidP="005F05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E2D72" w:rsidRPr="0098373A" w:rsidTr="00E37DA1">
        <w:trPr>
          <w:trHeight w:val="64"/>
        </w:trPr>
        <w:tc>
          <w:tcPr>
            <w:tcW w:w="2235" w:type="dxa"/>
          </w:tcPr>
          <w:p w:rsidR="00BE2D72" w:rsidRPr="0098373A" w:rsidRDefault="00BE2D72" w:rsidP="005F05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98373A">
              <w:rPr>
                <w:rFonts w:ascii="Times New Roman" w:hAnsi="Times New Roman"/>
                <w:color w:val="000000"/>
                <w:sz w:val="28"/>
                <w:szCs w:val="28"/>
              </w:rPr>
              <w:t>лени: ВП «Екокрай»:</w:t>
            </w:r>
          </w:p>
        </w:tc>
        <w:tc>
          <w:tcPr>
            <w:tcW w:w="283" w:type="dxa"/>
          </w:tcPr>
          <w:p w:rsidR="00BE2D72" w:rsidRPr="0098373A" w:rsidRDefault="00BE2D72" w:rsidP="005F05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E2D72" w:rsidRPr="0098373A" w:rsidRDefault="00BE2D72" w:rsidP="005F05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C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Воронова Н.В.</w:t>
            </w:r>
          </w:p>
        </w:tc>
      </w:tr>
    </w:tbl>
    <w:p w:rsidR="00BE2D72" w:rsidRDefault="00BE2D72" w:rsidP="00D703FA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2D72" w:rsidRPr="00947CE6" w:rsidRDefault="00BE2D72" w:rsidP="00D703FA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947CE6">
        <w:rPr>
          <w:rFonts w:ascii="Times New Roman" w:hAnsi="Times New Roman"/>
          <w:b/>
          <w:bCs/>
          <w:color w:val="000000"/>
          <w:sz w:val="28"/>
          <w:szCs w:val="28"/>
        </w:rPr>
        <w:t>Запрошені:</w:t>
      </w:r>
    </w:p>
    <w:p w:rsidR="00BE2D72" w:rsidRPr="00947CE6" w:rsidRDefault="00BE2D72" w:rsidP="00D7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Карпій С.Є.- </w:t>
      </w:r>
      <w:r w:rsidRPr="00947CE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в.о. директора Департаменту захисту довкілля Запорізької обласної державної адміністрації</w:t>
      </w:r>
    </w:p>
    <w:p w:rsidR="00BE2D72" w:rsidRPr="00947CE6" w:rsidRDefault="00BE2D72" w:rsidP="00C70CF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47CE6">
        <w:rPr>
          <w:rFonts w:ascii="Times New Roman" w:hAnsi="Times New Roman"/>
          <w:color w:val="000000"/>
          <w:sz w:val="28"/>
          <w:szCs w:val="28"/>
        </w:rPr>
        <w:t>Іванова Ю.В.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947CE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начальник відділу екологічної безпеки </w:t>
      </w:r>
      <w:r w:rsidRPr="00947CE6">
        <w:rPr>
          <w:rFonts w:ascii="Times New Roman" w:hAnsi="Times New Roman"/>
          <w:bCs/>
          <w:color w:val="000000"/>
          <w:sz w:val="28"/>
          <w:szCs w:val="28"/>
        </w:rPr>
        <w:t>департаменту еко</w:t>
      </w:r>
      <w:r>
        <w:rPr>
          <w:rFonts w:ascii="Times New Roman" w:hAnsi="Times New Roman"/>
          <w:bCs/>
          <w:color w:val="000000"/>
          <w:sz w:val="28"/>
          <w:szCs w:val="28"/>
        </w:rPr>
        <w:t>логії Запорізької міської ради</w:t>
      </w:r>
      <w:r w:rsidRPr="00947C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E2D72" w:rsidRPr="00947CE6" w:rsidRDefault="00BE2D72" w:rsidP="00C70CF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Кийко С.Г. - </w:t>
      </w:r>
      <w:r w:rsidRPr="00947CE6">
        <w:rPr>
          <w:rFonts w:ascii="Times New Roman" w:hAnsi="Times New Roman"/>
          <w:bCs/>
          <w:color w:val="000000"/>
          <w:sz w:val="28"/>
          <w:szCs w:val="28"/>
        </w:rPr>
        <w:t>голова п</w:t>
      </w:r>
      <w:r>
        <w:rPr>
          <w:rFonts w:ascii="Times New Roman" w:hAnsi="Times New Roman"/>
          <w:bCs/>
          <w:color w:val="000000"/>
          <w:sz w:val="28"/>
          <w:szCs w:val="28"/>
        </w:rPr>
        <w:t>равління ПАТ «Дніпроспецсталь»</w:t>
      </w:r>
    </w:p>
    <w:p w:rsidR="00BE2D72" w:rsidRPr="00947CE6" w:rsidRDefault="00BE2D72" w:rsidP="00C70CF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Логозинский І.Н.- </w:t>
      </w:r>
      <w:r w:rsidRPr="00947C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директор з технології та якості ПАТ «Дніпроспецсталь»</w:t>
      </w:r>
    </w:p>
    <w:p w:rsidR="00BE2D72" w:rsidRPr="00947CE6" w:rsidRDefault="00BE2D72" w:rsidP="00C70CF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Кутузов С.В. - </w:t>
      </w:r>
      <w:r w:rsidRPr="00947CE6">
        <w:rPr>
          <w:rFonts w:ascii="Times New Roman" w:hAnsi="Times New Roman"/>
          <w:bCs/>
          <w:color w:val="000000"/>
          <w:sz w:val="28"/>
          <w:szCs w:val="28"/>
        </w:rPr>
        <w:t>генеральний дирктор ПАТ «Український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графіт»</w:t>
      </w:r>
    </w:p>
    <w:p w:rsidR="00BE2D72" w:rsidRPr="00947CE6" w:rsidRDefault="00BE2D72" w:rsidP="00C70CF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Вагін А.В. - </w:t>
      </w:r>
      <w:r w:rsidRPr="00947CE6">
        <w:rPr>
          <w:rFonts w:ascii="Times New Roman" w:hAnsi="Times New Roman"/>
          <w:bCs/>
          <w:color w:val="000000"/>
          <w:sz w:val="28"/>
          <w:szCs w:val="28"/>
        </w:rPr>
        <w:t>заступник генерального дире</w:t>
      </w:r>
      <w:r>
        <w:rPr>
          <w:rFonts w:ascii="Times New Roman" w:hAnsi="Times New Roman"/>
          <w:bCs/>
          <w:color w:val="000000"/>
          <w:sz w:val="28"/>
          <w:szCs w:val="28"/>
        </w:rPr>
        <w:t>ктора ПАТ «Український графіт»</w:t>
      </w:r>
    </w:p>
    <w:p w:rsidR="00BE2D72" w:rsidRPr="00947CE6" w:rsidRDefault="00BE2D72" w:rsidP="00D168A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7CE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ТВ-5</w:t>
      </w:r>
    </w:p>
    <w:p w:rsidR="00BE2D72" w:rsidRDefault="00BE2D72" w:rsidP="00D703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E2D72" w:rsidRPr="00421501" w:rsidRDefault="00BE2D72" w:rsidP="00D703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215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Головуючий: </w:t>
      </w:r>
      <w:hyperlink r:id="rId8" w:history="1">
        <w:r w:rsidRPr="00421501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Чумаченко Ігор Миколайович</w:t>
        </w:r>
      </w:hyperlink>
      <w:r w:rsidRPr="004215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1501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</w:p>
    <w:p w:rsidR="00BE2D72" w:rsidRPr="00947CE6" w:rsidRDefault="00BE2D72" w:rsidP="00D703FA">
      <w:pPr>
        <w:spacing w:after="0" w:line="240" w:lineRule="auto"/>
        <w:ind w:left="72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E2D72" w:rsidRPr="00947CE6" w:rsidRDefault="00BE2D72" w:rsidP="00D703FA">
      <w:pPr>
        <w:spacing w:after="0" w:line="240" w:lineRule="auto"/>
        <w:ind w:left="72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E2D72" w:rsidRDefault="00BE2D72" w:rsidP="008E561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</w:t>
      </w:r>
    </w:p>
    <w:p w:rsidR="00BE2D72" w:rsidRDefault="00BE2D72" w:rsidP="008E561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E2D72" w:rsidRPr="00947CE6" w:rsidRDefault="00BE2D72" w:rsidP="008E561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47CE6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Порядок денний:</w:t>
      </w:r>
    </w:p>
    <w:p w:rsidR="00BE2D72" w:rsidRPr="00947CE6" w:rsidRDefault="00BE2D72" w:rsidP="008E561A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E2D72" w:rsidRPr="00947CE6" w:rsidRDefault="00BE2D72" w:rsidP="008E561A">
      <w:pPr>
        <w:pStyle w:val="normal0"/>
        <w:numPr>
          <w:ilvl w:val="0"/>
          <w:numId w:val="4"/>
        </w:numPr>
        <w:spacing w:before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програму</w:t>
      </w:r>
      <w:r w:rsidRPr="00947C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підприємства</w:t>
      </w:r>
      <w:r w:rsidRPr="005F05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47CE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ПАТ “Дніпроспецсталь”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947CE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покращення екологічного стану  на виробництві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E2D72" w:rsidRPr="00947CE6" w:rsidRDefault="00BE2D72" w:rsidP="008E561A">
      <w:pPr>
        <w:pStyle w:val="normal0"/>
        <w:numPr>
          <w:ilvl w:val="0"/>
          <w:numId w:val="4"/>
        </w:numPr>
        <w:spacing w:before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947C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модерн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ізацію виробництва на</w:t>
      </w:r>
      <w:r w:rsidRPr="00947C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ПАТ «Український графіт»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про програму </w:t>
      </w:r>
      <w:r w:rsidRPr="00947CE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підприємства щодо покращення екологічного стану на виробництві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E2D72" w:rsidRPr="00947CE6" w:rsidRDefault="00BE2D72" w:rsidP="003963DF">
      <w:pPr>
        <w:spacing w:before="80"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E2D72" w:rsidRPr="00947CE6" w:rsidRDefault="00BE2D72" w:rsidP="003963DF">
      <w:pPr>
        <w:spacing w:before="80"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7CE6">
        <w:rPr>
          <w:rFonts w:ascii="Times New Roman" w:hAnsi="Times New Roman"/>
          <w:b/>
          <w:color w:val="000000"/>
          <w:sz w:val="28"/>
          <w:szCs w:val="28"/>
          <w:lang w:eastAsia="ru-RU"/>
        </w:rPr>
        <w:t>Хід засідання:</w:t>
      </w:r>
    </w:p>
    <w:p w:rsidR="00BE2D72" w:rsidRPr="00947CE6" w:rsidRDefault="00BE2D72" w:rsidP="0096070B">
      <w:pPr>
        <w:spacing w:before="80"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2D72" w:rsidRPr="0096070B" w:rsidRDefault="00BE2D72" w:rsidP="0096070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І. </w:t>
      </w:r>
      <w:r w:rsidRPr="0096070B">
        <w:rPr>
          <w:rFonts w:ascii="Times New Roman" w:hAnsi="Times New Roman"/>
          <w:b/>
          <w:sz w:val="28"/>
          <w:szCs w:val="28"/>
        </w:rPr>
        <w:t>СЛУХАЛИ:</w:t>
      </w:r>
      <w:r w:rsidRPr="0096070B">
        <w:rPr>
          <w:rFonts w:ascii="Times New Roman" w:hAnsi="Times New Roman"/>
          <w:sz w:val="28"/>
          <w:szCs w:val="28"/>
        </w:rPr>
        <w:t xml:space="preserve"> Про програму підприємства ПАТ “Дніпроспецсталь” щодо покращення екологічного стану  на виробництві.</w:t>
      </w:r>
    </w:p>
    <w:p w:rsidR="00BE2D72" w:rsidRPr="0096070B" w:rsidRDefault="00BE2D72" w:rsidP="0096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70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E561A">
        <w:rPr>
          <w:rFonts w:ascii="Times New Roman" w:hAnsi="Times New Roman"/>
          <w:b/>
          <w:sz w:val="28"/>
          <w:szCs w:val="28"/>
        </w:rPr>
        <w:t>Доповідач:</w:t>
      </w:r>
      <w:r w:rsidRPr="0096070B">
        <w:rPr>
          <w:rFonts w:ascii="Times New Roman" w:hAnsi="Times New Roman"/>
          <w:sz w:val="28"/>
          <w:szCs w:val="28"/>
        </w:rPr>
        <w:t xml:space="preserve"> Логозинский І.Н.– директор з технології та якості ПАТ «Дніпроспецсталь», який розповів про </w:t>
      </w:r>
      <w:r>
        <w:rPr>
          <w:rFonts w:ascii="Times New Roman" w:hAnsi="Times New Roman"/>
          <w:sz w:val="28"/>
          <w:szCs w:val="28"/>
        </w:rPr>
        <w:t>і</w:t>
      </w:r>
      <w:r w:rsidRPr="0096070B">
        <w:rPr>
          <w:rFonts w:ascii="Times New Roman" w:hAnsi="Times New Roman"/>
          <w:sz w:val="28"/>
          <w:szCs w:val="28"/>
        </w:rPr>
        <w:t>сторію підприємства та шляхи модернізації о</w:t>
      </w:r>
      <w:r>
        <w:rPr>
          <w:rFonts w:ascii="Times New Roman" w:hAnsi="Times New Roman"/>
          <w:sz w:val="28"/>
          <w:szCs w:val="28"/>
        </w:rPr>
        <w:t>б'єктів ПАТ “Дніпроспецсталь”. Ц</w:t>
      </w:r>
      <w:r w:rsidRPr="0096070B">
        <w:rPr>
          <w:rFonts w:ascii="Times New Roman" w:hAnsi="Times New Roman"/>
          <w:sz w:val="28"/>
          <w:szCs w:val="28"/>
        </w:rPr>
        <w:t xml:space="preserve">е  єдине </w:t>
      </w:r>
      <w:hyperlink r:id="rId9">
        <w:r w:rsidRPr="0096070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підприємство</w:t>
        </w:r>
      </w:hyperlink>
      <w:r w:rsidRPr="0096070B">
        <w:rPr>
          <w:rFonts w:ascii="Times New Roman" w:hAnsi="Times New Roman"/>
          <w:sz w:val="28"/>
          <w:szCs w:val="28"/>
        </w:rPr>
        <w:t xml:space="preserve"> в </w:t>
      </w:r>
      <w:hyperlink r:id="rId10">
        <w:r w:rsidRPr="0096070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Україні</w:t>
        </w:r>
      </w:hyperlink>
      <w:r w:rsidRPr="0096070B">
        <w:rPr>
          <w:rFonts w:ascii="Times New Roman" w:hAnsi="Times New Roman"/>
          <w:sz w:val="28"/>
          <w:szCs w:val="28"/>
        </w:rPr>
        <w:t xml:space="preserve">, яке спеціалізується на випуску спецсталей: сортового </w:t>
      </w:r>
      <w:hyperlink r:id="rId11">
        <w:r w:rsidRPr="0096070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прокату</w:t>
        </w:r>
      </w:hyperlink>
      <w:r w:rsidRPr="0096070B">
        <w:rPr>
          <w:rFonts w:ascii="Times New Roman" w:hAnsi="Times New Roman"/>
          <w:sz w:val="28"/>
          <w:szCs w:val="28"/>
        </w:rPr>
        <w:t xml:space="preserve">, </w:t>
      </w:r>
      <w:hyperlink r:id="rId12">
        <w:r w:rsidRPr="0096070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сталі</w:t>
        </w:r>
      </w:hyperlink>
      <w:r w:rsidRPr="0096070B">
        <w:rPr>
          <w:rFonts w:ascii="Times New Roman" w:hAnsi="Times New Roman"/>
          <w:sz w:val="28"/>
          <w:szCs w:val="28"/>
        </w:rPr>
        <w:t xml:space="preserve">, що калібрується, а також </w:t>
      </w:r>
      <w:hyperlink r:id="rId13">
        <w:r w:rsidRPr="0096070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підшипникової</w:t>
        </w:r>
      </w:hyperlink>
      <w:r w:rsidRPr="0096070B">
        <w:rPr>
          <w:rFonts w:ascii="Times New Roman" w:hAnsi="Times New Roman"/>
          <w:sz w:val="28"/>
          <w:szCs w:val="28"/>
        </w:rPr>
        <w:t xml:space="preserve">, без нікелевої, хромонікелевої.        </w:t>
      </w:r>
      <w:r>
        <w:rPr>
          <w:rFonts w:ascii="Times New Roman" w:hAnsi="Times New Roman"/>
          <w:sz w:val="28"/>
          <w:szCs w:val="28"/>
        </w:rPr>
        <w:t xml:space="preserve">Однією з важливих проблем, які </w:t>
      </w:r>
      <w:r w:rsidRPr="0096070B">
        <w:rPr>
          <w:rFonts w:ascii="Times New Roman" w:hAnsi="Times New Roman"/>
          <w:sz w:val="28"/>
          <w:szCs w:val="28"/>
        </w:rPr>
        <w:t>було вирішено за останні роки - модернізація системи опалення, яка була раніше пов'язана з ЗАЛК, а зараз працює автономно. Крім того на сьогодні модернізовано печі.</w:t>
      </w:r>
    </w:p>
    <w:p w:rsidR="00BE2D72" w:rsidRPr="0096070B" w:rsidRDefault="00BE2D72" w:rsidP="00960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70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561A">
        <w:rPr>
          <w:rFonts w:ascii="Times New Roman" w:hAnsi="Times New Roman"/>
          <w:b/>
          <w:sz w:val="28"/>
          <w:szCs w:val="28"/>
        </w:rPr>
        <w:t>Виступили:</w:t>
      </w:r>
      <w:r w:rsidRPr="0096070B">
        <w:rPr>
          <w:rFonts w:ascii="Times New Roman" w:hAnsi="Times New Roman"/>
          <w:sz w:val="28"/>
          <w:szCs w:val="28"/>
        </w:rPr>
        <w:t xml:space="preserve"> Чумаченко І.М., Карпій С.Є., Іванова Ю.В., Білий О.Г., Воронова Н.В. </w:t>
      </w:r>
    </w:p>
    <w:p w:rsidR="00BE2D72" w:rsidRPr="0096070B" w:rsidRDefault="00BE2D72" w:rsidP="009607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070B">
        <w:rPr>
          <w:rFonts w:ascii="Times New Roman" w:hAnsi="Times New Roman"/>
          <w:sz w:val="28"/>
          <w:szCs w:val="28"/>
        </w:rPr>
        <w:t>Комісія впевнилася в тому, що підп</w:t>
      </w:r>
      <w:r>
        <w:rPr>
          <w:rFonts w:ascii="Times New Roman" w:hAnsi="Times New Roman"/>
          <w:sz w:val="28"/>
          <w:szCs w:val="28"/>
        </w:rPr>
        <w:t>риємство дотримується екологічного законодавства</w:t>
      </w:r>
      <w:r w:rsidRPr="0096070B">
        <w:rPr>
          <w:rFonts w:ascii="Times New Roman" w:hAnsi="Times New Roman"/>
          <w:sz w:val="28"/>
          <w:szCs w:val="28"/>
        </w:rPr>
        <w:t>, вкладає значні кошти в обладнання і мінімізує вплив виробництва на екологію регіону. Застосування на</w:t>
      </w:r>
      <w:r>
        <w:rPr>
          <w:rFonts w:ascii="Times New Roman" w:hAnsi="Times New Roman"/>
          <w:sz w:val="28"/>
          <w:szCs w:val="28"/>
        </w:rPr>
        <w:t xml:space="preserve"> печах сучасних газопальникових</w:t>
      </w:r>
      <w:r w:rsidRPr="0096070B">
        <w:rPr>
          <w:rFonts w:ascii="Times New Roman" w:hAnsi="Times New Roman"/>
          <w:sz w:val="28"/>
          <w:szCs w:val="28"/>
        </w:rPr>
        <w:t xml:space="preserve"> пристроїв з о</w:t>
      </w:r>
      <w:r>
        <w:rPr>
          <w:rFonts w:ascii="Times New Roman" w:hAnsi="Times New Roman"/>
          <w:sz w:val="28"/>
          <w:szCs w:val="28"/>
        </w:rPr>
        <w:t>птимальним співвідношенням «газ/</w:t>
      </w:r>
      <w:r w:rsidRPr="0096070B">
        <w:rPr>
          <w:rFonts w:ascii="Times New Roman" w:hAnsi="Times New Roman"/>
          <w:sz w:val="28"/>
          <w:szCs w:val="28"/>
        </w:rPr>
        <w:t>повітря» дозволило добитися кращого згоряння палива до 90% і знизити рівень шкідливих викидів в атмосферу.</w:t>
      </w:r>
    </w:p>
    <w:p w:rsidR="00BE2D72" w:rsidRDefault="00BE2D72" w:rsidP="002F1F2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7C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BE2D72" w:rsidRPr="00947CE6" w:rsidRDefault="00BE2D72" w:rsidP="0096070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ВИРІШИЛИ</w:t>
      </w:r>
      <w:r w:rsidRPr="00947C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947CE6">
        <w:rPr>
          <w:rFonts w:ascii="Times New Roman" w:hAnsi="Times New Roman"/>
          <w:color w:val="000000"/>
          <w:sz w:val="28"/>
          <w:szCs w:val="28"/>
        </w:rPr>
        <w:t>Отриману інформацію взяти до відома.</w:t>
      </w:r>
    </w:p>
    <w:p w:rsidR="00BE2D72" w:rsidRPr="00947CE6" w:rsidRDefault="00BE2D72" w:rsidP="002F1F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2D72" w:rsidRPr="00947CE6" w:rsidRDefault="00BE2D72" w:rsidP="009607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070B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70B">
        <w:rPr>
          <w:rFonts w:ascii="Times New Roman" w:hAnsi="Times New Roman"/>
          <w:b/>
          <w:color w:val="000000"/>
          <w:sz w:val="28"/>
          <w:szCs w:val="28"/>
        </w:rPr>
        <w:t xml:space="preserve">ГОЛОСУВАЛИ: </w:t>
      </w:r>
      <w:r w:rsidRPr="00947CE6">
        <w:rPr>
          <w:rFonts w:ascii="Times New Roman" w:hAnsi="Times New Roman"/>
          <w:color w:val="000000"/>
          <w:sz w:val="28"/>
          <w:szCs w:val="28"/>
        </w:rPr>
        <w:t xml:space="preserve">   «за»  -  одноголосно.</w:t>
      </w:r>
    </w:p>
    <w:p w:rsidR="00BE2D72" w:rsidRPr="00947CE6" w:rsidRDefault="00BE2D72" w:rsidP="003D51B5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2D72" w:rsidRDefault="00BE2D72" w:rsidP="00421501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BE2D72" w:rsidRPr="00421501" w:rsidRDefault="00BE2D72" w:rsidP="0042150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21501">
        <w:rPr>
          <w:rFonts w:ascii="Times New Roman" w:hAnsi="Times New Roman"/>
          <w:b/>
          <w:sz w:val="28"/>
          <w:szCs w:val="28"/>
        </w:rPr>
        <w:t>ІІ. СЛУХАЛИ:</w:t>
      </w:r>
      <w:r w:rsidRPr="00421501">
        <w:rPr>
          <w:rFonts w:ascii="Times New Roman" w:hAnsi="Times New Roman"/>
          <w:sz w:val="28"/>
          <w:szCs w:val="28"/>
        </w:rPr>
        <w:t xml:space="preserve"> Про модернізацію виробництва на ПАТ «Український графіт» та про програму підприємства щодо покращення екологічного стану на виробництві.</w:t>
      </w:r>
    </w:p>
    <w:p w:rsidR="00BE2D72" w:rsidRPr="00947CE6" w:rsidRDefault="00BE2D72" w:rsidP="009607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E56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Доповідач:</w:t>
      </w:r>
      <w:r w:rsidRPr="00947C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7CE6">
        <w:rPr>
          <w:rFonts w:ascii="Times New Roman" w:hAnsi="Times New Roman"/>
          <w:bCs/>
          <w:color w:val="000000"/>
          <w:sz w:val="28"/>
          <w:szCs w:val="28"/>
        </w:rPr>
        <w:t>Вагін А.В. - заступник генерального директора ПАТ «Український графіт»</w:t>
      </w:r>
      <w:r w:rsidRPr="00947C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який розповів </w:t>
      </w:r>
      <w:r w:rsidRPr="00947CE6">
        <w:rPr>
          <w:rFonts w:ascii="Times New Roman" w:hAnsi="Times New Roman"/>
          <w:color w:val="000000"/>
          <w:sz w:val="28"/>
          <w:szCs w:val="28"/>
        </w:rPr>
        <w:t xml:space="preserve">про багату історію підприємства, яке на сьогоднішній день є дуже успішним - продукція яку воно виробляє користується широкою популярністю як в Україні, </w:t>
      </w:r>
      <w:r>
        <w:rPr>
          <w:rFonts w:ascii="Times New Roman" w:hAnsi="Times New Roman"/>
          <w:color w:val="000000"/>
          <w:sz w:val="28"/>
          <w:szCs w:val="28"/>
        </w:rPr>
        <w:t xml:space="preserve">так і в інших країнах. Останні </w:t>
      </w:r>
      <w:r w:rsidRPr="00947CE6">
        <w:rPr>
          <w:rFonts w:ascii="Times New Roman" w:hAnsi="Times New Roman"/>
          <w:color w:val="000000"/>
          <w:sz w:val="28"/>
          <w:szCs w:val="28"/>
        </w:rPr>
        <w:t xml:space="preserve">10 років на підприємстві велику увагу </w:t>
      </w:r>
      <w:r>
        <w:rPr>
          <w:rFonts w:ascii="Times New Roman" w:hAnsi="Times New Roman"/>
          <w:color w:val="000000"/>
          <w:sz w:val="28"/>
          <w:szCs w:val="28"/>
        </w:rPr>
        <w:t>приділяють питанням екології</w:t>
      </w:r>
      <w:r w:rsidRPr="00947CE6">
        <w:rPr>
          <w:rFonts w:ascii="Times New Roman" w:hAnsi="Times New Roman"/>
          <w:color w:val="000000"/>
          <w:sz w:val="28"/>
          <w:szCs w:val="28"/>
        </w:rPr>
        <w:t>, значно - на 32 % зменшилися об'єми викидів в атмосферу. Основні цехи вдалося модернізувати завдяки залученню кредитних коштів європейського банку. Цікаво, що паралельно з будівництвом паралельно впроваджувалася програма покращення екологічного стану заводу. Сьогодні підприємству достатньо власних коштів щоб розвиватися. Нова піч обжигу, цех механічної обробки були модерні</w:t>
      </w:r>
      <w:r>
        <w:rPr>
          <w:rFonts w:ascii="Times New Roman" w:hAnsi="Times New Roman"/>
          <w:color w:val="000000"/>
          <w:sz w:val="28"/>
          <w:szCs w:val="28"/>
        </w:rPr>
        <w:t>зовані вже за власні кошти. Також,</w:t>
      </w:r>
      <w:r w:rsidRPr="00947CE6">
        <w:rPr>
          <w:rFonts w:ascii="Times New Roman" w:hAnsi="Times New Roman"/>
          <w:color w:val="000000"/>
          <w:sz w:val="28"/>
          <w:szCs w:val="28"/>
        </w:rPr>
        <w:t xml:space="preserve"> підприємство планує придбання нової печі в комплекті з сучасної установки газоочистки.</w:t>
      </w:r>
    </w:p>
    <w:p w:rsidR="00BE2D72" w:rsidRPr="00947CE6" w:rsidRDefault="00BE2D72" w:rsidP="0096070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7CE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Виступили: </w:t>
      </w:r>
      <w:r w:rsidRPr="00947C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Чумаченко І.М., Карпій С.Є., Іванова Ю.В., Білий О.Г., Воронова Н.В.  </w:t>
      </w:r>
    </w:p>
    <w:p w:rsidR="00BE2D72" w:rsidRPr="00947CE6" w:rsidRDefault="00BE2D72" w:rsidP="008E561A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7C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Комісія </w:t>
      </w:r>
      <w:r w:rsidRPr="00947CE6">
        <w:rPr>
          <w:rFonts w:ascii="Times New Roman" w:hAnsi="Times New Roman"/>
          <w:color w:val="000000"/>
          <w:sz w:val="28"/>
          <w:szCs w:val="28"/>
        </w:rPr>
        <w:t>впевнилася в тому, що утилізаційна котельня у комп</w:t>
      </w:r>
      <w:r>
        <w:rPr>
          <w:rFonts w:ascii="Times New Roman" w:hAnsi="Times New Roman"/>
          <w:color w:val="000000"/>
          <w:sz w:val="28"/>
          <w:szCs w:val="28"/>
        </w:rPr>
        <w:t>лексі з 3-х паралельно працюючими імпульсними рукавними фільтрами</w:t>
      </w:r>
      <w:r w:rsidRPr="00947CE6">
        <w:rPr>
          <w:rFonts w:ascii="Times New Roman" w:hAnsi="Times New Roman"/>
          <w:color w:val="000000"/>
          <w:sz w:val="28"/>
          <w:szCs w:val="28"/>
        </w:rPr>
        <w:t xml:space="preserve"> типу ФЗК1 - 1200 працює у бе</w:t>
      </w:r>
      <w:r>
        <w:rPr>
          <w:rFonts w:ascii="Times New Roman" w:hAnsi="Times New Roman"/>
          <w:color w:val="000000"/>
          <w:sz w:val="28"/>
          <w:szCs w:val="28"/>
        </w:rPr>
        <w:t>зперервному режимі, це дозволяє</w:t>
      </w:r>
      <w:r w:rsidRPr="00947CE6">
        <w:rPr>
          <w:rFonts w:ascii="Times New Roman" w:hAnsi="Times New Roman"/>
          <w:color w:val="000000"/>
          <w:sz w:val="28"/>
          <w:szCs w:val="28"/>
        </w:rPr>
        <w:t xml:space="preserve"> скоротити пил, в газах, що викидаються в атмосферу більше ніж в 4 рази. Джерела викидів обладнані датчиками контролю. Огляд станції мо</w:t>
      </w:r>
      <w:r>
        <w:rPr>
          <w:rFonts w:ascii="Times New Roman" w:hAnsi="Times New Roman"/>
          <w:color w:val="000000"/>
          <w:sz w:val="28"/>
          <w:szCs w:val="28"/>
        </w:rPr>
        <w:t>ніторингу показав, що підприємство працює</w:t>
      </w:r>
      <w:r w:rsidRPr="00947CE6">
        <w:rPr>
          <w:rFonts w:ascii="Times New Roman" w:hAnsi="Times New Roman"/>
          <w:color w:val="000000"/>
          <w:sz w:val="28"/>
          <w:szCs w:val="28"/>
        </w:rPr>
        <w:t xml:space="preserve"> над удосконаленням роботи приладів контролю, які були закуплені в різних країнах сві</w:t>
      </w:r>
      <w:r>
        <w:rPr>
          <w:rFonts w:ascii="Times New Roman" w:hAnsi="Times New Roman"/>
          <w:color w:val="000000"/>
          <w:sz w:val="28"/>
          <w:szCs w:val="28"/>
        </w:rPr>
        <w:t xml:space="preserve">ту і зараз знаходяться в </w:t>
      </w:r>
      <w:r w:rsidRPr="00947CE6">
        <w:rPr>
          <w:rFonts w:ascii="Times New Roman" w:hAnsi="Times New Roman"/>
          <w:color w:val="000000"/>
          <w:sz w:val="28"/>
          <w:szCs w:val="28"/>
        </w:rPr>
        <w:t>тестовому режимі, але згодом будуть виведені на сайт підприємства в відкритому доступі.</w:t>
      </w:r>
    </w:p>
    <w:p w:rsidR="00BE2D72" w:rsidRPr="00947CE6" w:rsidRDefault="00BE2D72" w:rsidP="003D51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C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BE2D72" w:rsidRPr="00947CE6" w:rsidRDefault="00BE2D72" w:rsidP="003D51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CE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ВИРІШИЛИ</w:t>
      </w:r>
      <w:r w:rsidRPr="00947CE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47CE6">
        <w:rPr>
          <w:rFonts w:ascii="Times New Roman" w:hAnsi="Times New Roman"/>
          <w:color w:val="000000"/>
          <w:sz w:val="28"/>
          <w:szCs w:val="28"/>
        </w:rPr>
        <w:t>Отриману інформацію взяти до відома.</w:t>
      </w:r>
    </w:p>
    <w:p w:rsidR="00BE2D72" w:rsidRPr="00947CE6" w:rsidRDefault="00BE2D72" w:rsidP="003D51B5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561A">
        <w:rPr>
          <w:rFonts w:ascii="Times New Roman" w:hAnsi="Times New Roman"/>
          <w:b/>
          <w:color w:val="000000"/>
          <w:sz w:val="28"/>
          <w:szCs w:val="28"/>
        </w:rPr>
        <w:t xml:space="preserve">          ГОЛОСУВАЛИ:</w:t>
      </w:r>
      <w:r w:rsidRPr="00947CE6">
        <w:rPr>
          <w:rFonts w:ascii="Times New Roman" w:hAnsi="Times New Roman"/>
          <w:color w:val="000000"/>
          <w:sz w:val="28"/>
          <w:szCs w:val="28"/>
        </w:rPr>
        <w:t xml:space="preserve">    «за»  -  одноголосно</w:t>
      </w:r>
    </w:p>
    <w:p w:rsidR="00BE2D72" w:rsidRDefault="00BE2D72" w:rsidP="006738F5">
      <w:pPr>
        <w:rPr>
          <w:rFonts w:ascii="Times New Roman" w:hAnsi="Times New Roman"/>
          <w:sz w:val="28"/>
          <w:szCs w:val="28"/>
        </w:rPr>
      </w:pPr>
    </w:p>
    <w:p w:rsidR="00BE2D72" w:rsidRDefault="00BE2D72" w:rsidP="006738F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E2D72" w:rsidTr="002F289D">
        <w:tc>
          <w:tcPr>
            <w:tcW w:w="4785" w:type="dxa"/>
          </w:tcPr>
          <w:p w:rsidR="00BE2D72" w:rsidRPr="002F289D" w:rsidRDefault="00BE2D72" w:rsidP="006738F5">
            <w:pPr>
              <w:rPr>
                <w:rFonts w:ascii="Times New Roman" w:hAnsi="Times New Roman"/>
                <w:sz w:val="28"/>
                <w:szCs w:val="28"/>
              </w:rPr>
            </w:pPr>
            <w:r w:rsidRPr="002F289D"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  <w:tc>
          <w:tcPr>
            <w:tcW w:w="4786" w:type="dxa"/>
          </w:tcPr>
          <w:p w:rsidR="00BE2D72" w:rsidRDefault="00BE2D72" w:rsidP="006738F5">
            <w:pPr>
              <w:rPr>
                <w:rFonts w:ascii="Times New Roman" w:hAnsi="Times New Roman"/>
                <w:sz w:val="28"/>
                <w:szCs w:val="28"/>
              </w:rPr>
            </w:pPr>
            <w:r w:rsidRPr="002F289D">
              <w:rPr>
                <w:rFonts w:ascii="Times New Roman" w:hAnsi="Times New Roman"/>
                <w:sz w:val="28"/>
                <w:szCs w:val="28"/>
              </w:rPr>
              <w:t xml:space="preserve">                     Ігор ЧУМАЧЕНКО</w:t>
            </w:r>
          </w:p>
          <w:p w:rsidR="00BE2D72" w:rsidRPr="002F289D" w:rsidRDefault="00BE2D72" w:rsidP="006738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D72" w:rsidTr="002F289D">
        <w:tc>
          <w:tcPr>
            <w:tcW w:w="4785" w:type="dxa"/>
          </w:tcPr>
          <w:p w:rsidR="00BE2D72" w:rsidRPr="002F289D" w:rsidRDefault="00BE2D72" w:rsidP="00673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Секрерар комісії</w:t>
            </w:r>
          </w:p>
        </w:tc>
        <w:tc>
          <w:tcPr>
            <w:tcW w:w="4786" w:type="dxa"/>
          </w:tcPr>
          <w:p w:rsidR="00BE2D72" w:rsidRPr="002F289D" w:rsidRDefault="00BE2D72" w:rsidP="00673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Олександр БІЛИЙ</w:t>
            </w:r>
          </w:p>
        </w:tc>
      </w:tr>
    </w:tbl>
    <w:p w:rsidR="00BE2D72" w:rsidRPr="00947CE6" w:rsidRDefault="00BE2D72" w:rsidP="006738F5">
      <w:pPr>
        <w:rPr>
          <w:rFonts w:ascii="Times New Roman" w:hAnsi="Times New Roman"/>
          <w:sz w:val="28"/>
          <w:szCs w:val="28"/>
        </w:rPr>
      </w:pPr>
    </w:p>
    <w:sectPr w:rsidR="00BE2D72" w:rsidRPr="00947CE6" w:rsidSect="008E561A">
      <w:headerReference w:type="even" r:id="rId14"/>
      <w:headerReference w:type="default" r:id="rId15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72" w:rsidRDefault="00BE2D72">
      <w:r>
        <w:separator/>
      </w:r>
    </w:p>
  </w:endnote>
  <w:endnote w:type="continuationSeparator" w:id="0">
    <w:p w:rsidR="00BE2D72" w:rsidRDefault="00BE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72" w:rsidRDefault="00BE2D72">
      <w:r>
        <w:separator/>
      </w:r>
    </w:p>
  </w:footnote>
  <w:footnote w:type="continuationSeparator" w:id="0">
    <w:p w:rsidR="00BE2D72" w:rsidRDefault="00BE2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72" w:rsidRDefault="00BE2D72" w:rsidP="00586F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D72" w:rsidRDefault="00BE2D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72" w:rsidRDefault="00BE2D72" w:rsidP="00586F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E2D72" w:rsidRDefault="00BE2D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DAB6FF9"/>
    <w:multiLevelType w:val="multilevel"/>
    <w:tmpl w:val="C30C48D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rFonts w:cs="Times New Roman"/>
        <w:u w:val="none"/>
      </w:rPr>
    </w:lvl>
  </w:abstractNum>
  <w:abstractNum w:abstractNumId="2">
    <w:nsid w:val="793F4639"/>
    <w:multiLevelType w:val="hybridMultilevel"/>
    <w:tmpl w:val="6C9E69A0"/>
    <w:lvl w:ilvl="0" w:tplc="DB501FE2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ascii="Calibri" w:hAnsi="Calibri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BC86A3A"/>
    <w:multiLevelType w:val="multilevel"/>
    <w:tmpl w:val="BE9A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A14C36"/>
    <w:multiLevelType w:val="multilevel"/>
    <w:tmpl w:val="04CE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DF"/>
    <w:rsid w:val="00036DCC"/>
    <w:rsid w:val="00083613"/>
    <w:rsid w:val="001969B1"/>
    <w:rsid w:val="00227386"/>
    <w:rsid w:val="002D53D0"/>
    <w:rsid w:val="002F1F20"/>
    <w:rsid w:val="002F289D"/>
    <w:rsid w:val="00317658"/>
    <w:rsid w:val="0032313D"/>
    <w:rsid w:val="00327426"/>
    <w:rsid w:val="00330D09"/>
    <w:rsid w:val="003312D0"/>
    <w:rsid w:val="00341F34"/>
    <w:rsid w:val="0038193A"/>
    <w:rsid w:val="003963DF"/>
    <w:rsid w:val="003A50EF"/>
    <w:rsid w:val="003D51B5"/>
    <w:rsid w:val="003E7B8A"/>
    <w:rsid w:val="00411919"/>
    <w:rsid w:val="00421501"/>
    <w:rsid w:val="004974E8"/>
    <w:rsid w:val="004F42C9"/>
    <w:rsid w:val="00586F5F"/>
    <w:rsid w:val="005B43E7"/>
    <w:rsid w:val="005F05C1"/>
    <w:rsid w:val="005F1FF0"/>
    <w:rsid w:val="00607E88"/>
    <w:rsid w:val="0062156D"/>
    <w:rsid w:val="006374EC"/>
    <w:rsid w:val="0063775F"/>
    <w:rsid w:val="00643D71"/>
    <w:rsid w:val="00651D6F"/>
    <w:rsid w:val="006738F5"/>
    <w:rsid w:val="006C7AEA"/>
    <w:rsid w:val="00702386"/>
    <w:rsid w:val="00717E16"/>
    <w:rsid w:val="0072444A"/>
    <w:rsid w:val="007367CE"/>
    <w:rsid w:val="0078670C"/>
    <w:rsid w:val="007C50DE"/>
    <w:rsid w:val="00833114"/>
    <w:rsid w:val="00867E73"/>
    <w:rsid w:val="008A5719"/>
    <w:rsid w:val="008E561A"/>
    <w:rsid w:val="00910EA4"/>
    <w:rsid w:val="00912E92"/>
    <w:rsid w:val="00947CE6"/>
    <w:rsid w:val="0096070B"/>
    <w:rsid w:val="00963BD7"/>
    <w:rsid w:val="0098373A"/>
    <w:rsid w:val="009A110E"/>
    <w:rsid w:val="009C275D"/>
    <w:rsid w:val="009F3143"/>
    <w:rsid w:val="00A16915"/>
    <w:rsid w:val="00AF4A2F"/>
    <w:rsid w:val="00B15BE6"/>
    <w:rsid w:val="00B214C2"/>
    <w:rsid w:val="00BE2D72"/>
    <w:rsid w:val="00BF2AE6"/>
    <w:rsid w:val="00C70CF2"/>
    <w:rsid w:val="00CE5424"/>
    <w:rsid w:val="00D168AD"/>
    <w:rsid w:val="00D614E5"/>
    <w:rsid w:val="00D703FA"/>
    <w:rsid w:val="00D96DBA"/>
    <w:rsid w:val="00DF1AEE"/>
    <w:rsid w:val="00E1741C"/>
    <w:rsid w:val="00E37DA1"/>
    <w:rsid w:val="00ED0AAE"/>
    <w:rsid w:val="00EF6F1E"/>
    <w:rsid w:val="00FC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92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39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396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3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63D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39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uiPriority w:val="99"/>
    <w:rsid w:val="003963D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963DF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9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63DF"/>
    <w:rPr>
      <w:rFonts w:ascii="Courier New" w:hAnsi="Courier New" w:cs="Courier New"/>
      <w:kern w:val="2"/>
      <w:sz w:val="20"/>
      <w:szCs w:val="20"/>
      <w:lang w:val="uk-UA" w:eastAsia="zh-CN"/>
    </w:rPr>
  </w:style>
  <w:style w:type="character" w:styleId="Strong">
    <w:name w:val="Strong"/>
    <w:basedOn w:val="DefaultParagraphFont"/>
    <w:uiPriority w:val="99"/>
    <w:qFormat/>
    <w:rsid w:val="003963D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3DF"/>
    <w:rPr>
      <w:rFonts w:ascii="Tahoma" w:hAnsi="Tahoma" w:cs="Tahoma"/>
      <w:sz w:val="16"/>
      <w:szCs w:val="16"/>
      <w:lang w:val="uk-UA"/>
    </w:rPr>
  </w:style>
  <w:style w:type="paragraph" w:customStyle="1" w:styleId="normal0">
    <w:name w:val="normal"/>
    <w:uiPriority w:val="99"/>
    <w:rsid w:val="00643D71"/>
    <w:pPr>
      <w:spacing w:before="120" w:line="288" w:lineRule="auto"/>
    </w:pPr>
    <w:rPr>
      <w:rFonts w:ascii="Open Sans" w:hAnsi="Open Sans" w:cs="Open Sans"/>
      <w:color w:val="695D46"/>
    </w:rPr>
  </w:style>
  <w:style w:type="character" w:customStyle="1" w:styleId="y2iqfc">
    <w:name w:val="y2iqfc"/>
    <w:basedOn w:val="DefaultParagraphFont"/>
    <w:uiPriority w:val="99"/>
    <w:rsid w:val="002F1F20"/>
    <w:rPr>
      <w:rFonts w:cs="Times New Roman"/>
    </w:rPr>
  </w:style>
  <w:style w:type="table" w:styleId="TableGrid">
    <w:name w:val="Table Grid"/>
    <w:basedOn w:val="TableNormal"/>
    <w:uiPriority w:val="99"/>
    <w:locked/>
    <w:rsid w:val="008E561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56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75D"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8E56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1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6153">
              <w:marLeft w:val="0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1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r.gov.ua/content/chumachenko-igor-mykolayovych" TargetMode="External"/><Relationship Id="rId13" Type="http://schemas.openxmlformats.org/officeDocument/2006/relationships/hyperlink" Target="https://uk.wikipedia.org/wiki/%D0%9F%D1%96%D0%B4%D1%88%D0%B8%D0%BF%D0%BD%D0%B8%D0%BA%D0%BE%D0%B2%D0%B0_%D1%81%D1%82%D0%B0%D0%BB%D1%8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k.wikipedia.org/wiki/%D0%A1%D1%82%D0%B0%D0%BB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C%D0%B5%D1%82%D0%B0%D0%BB%D0%BE%D0%BF%D1%80%D0%BE%D0%BA%D0%B0%D1%8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uk.wikipedia.org/wiki/%D0%A3%D0%BA%D1%80%D0%B0%D1%97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1%96%D0%B4%D0%BF%D1%80%D0%B8%D1%94%D0%BC%D1%81%D1%82%D0%B2%D0%B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3</Pages>
  <Words>770</Words>
  <Characters>4392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Adelev</cp:lastModifiedBy>
  <cp:revision>7</cp:revision>
  <dcterms:created xsi:type="dcterms:W3CDTF">2021-06-29T06:12:00Z</dcterms:created>
  <dcterms:modified xsi:type="dcterms:W3CDTF">2021-09-20T11:56:00Z</dcterms:modified>
</cp:coreProperties>
</file>