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7" w:rsidRPr="00D6277F" w:rsidRDefault="008B3727" w:rsidP="00D62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8B3727" w:rsidRPr="00947CE6" w:rsidRDefault="008B3727" w:rsidP="00D6277F">
      <w:pPr>
        <w:jc w:val="center"/>
        <w:rPr>
          <w:rFonts w:ascii="Times New Roman" w:hAnsi="Times New Roman"/>
          <w:b/>
          <w:sz w:val="28"/>
          <w:szCs w:val="28"/>
        </w:rPr>
      </w:pPr>
      <w:r w:rsidRPr="0006012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6.25pt;visibility:visible" filled="t">
            <v:imagedata r:id="rId7" o:title="" croptop="-107f" cropbottom="-107f" cropleft="-104f" cropright="-104f"/>
          </v:shape>
        </w:pict>
      </w:r>
    </w:p>
    <w:p w:rsidR="008B3727" w:rsidRPr="00947CE6" w:rsidRDefault="008B3727" w:rsidP="00D627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CE6">
        <w:rPr>
          <w:rFonts w:ascii="Times New Roman" w:hAnsi="Times New Roman"/>
          <w:b/>
          <w:sz w:val="28"/>
          <w:szCs w:val="28"/>
        </w:rPr>
        <w:t>У К Р А Ї Н А</w:t>
      </w:r>
    </w:p>
    <w:p w:rsidR="008B3727" w:rsidRPr="00947CE6" w:rsidRDefault="008B3727" w:rsidP="00D627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CE6">
        <w:rPr>
          <w:rFonts w:ascii="Times New Roman" w:hAnsi="Times New Roman"/>
          <w:b/>
          <w:sz w:val="28"/>
          <w:szCs w:val="28"/>
        </w:rPr>
        <w:t>ЗАПОРІЗЬКА  ОБЛАСНА  РАДА</w:t>
      </w:r>
    </w:p>
    <w:p w:rsidR="008B3727" w:rsidRPr="00947CE6" w:rsidRDefault="008B3727" w:rsidP="00D6277F">
      <w:pPr>
        <w:pStyle w:val="Heading1"/>
        <w:keepNext/>
        <w:numPr>
          <w:ilvl w:val="0"/>
          <w:numId w:val="3"/>
        </w:numPr>
        <w:suppressAutoHyphens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47CE6">
        <w:rPr>
          <w:sz w:val="28"/>
          <w:szCs w:val="28"/>
          <w:lang w:val="uk-UA"/>
        </w:rPr>
        <w:t>ПОСТІЙНА КОМІСІЯ</w:t>
      </w:r>
    </w:p>
    <w:p w:rsidR="008B3727" w:rsidRPr="00947CE6" w:rsidRDefault="008B3727" w:rsidP="00D627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CE6">
        <w:rPr>
          <w:rFonts w:ascii="Times New Roman" w:hAnsi="Times New Roman"/>
          <w:b/>
          <w:sz w:val="28"/>
          <w:szCs w:val="28"/>
        </w:rPr>
        <w:t xml:space="preserve">обласної ради з питань екології, охорони надр та </w:t>
      </w:r>
    </w:p>
    <w:p w:rsidR="008B3727" w:rsidRPr="00947CE6" w:rsidRDefault="008B3727" w:rsidP="00D627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CE6">
        <w:rPr>
          <w:rFonts w:ascii="Times New Roman" w:hAnsi="Times New Roman"/>
          <w:b/>
          <w:sz w:val="28"/>
          <w:szCs w:val="28"/>
        </w:rPr>
        <w:t>раціонального природокористування</w:t>
      </w:r>
    </w:p>
    <w:p w:rsidR="008B3727" w:rsidRPr="00D6277F" w:rsidRDefault="008B3727" w:rsidP="00D6277F">
      <w:pPr>
        <w:jc w:val="center"/>
        <w:rPr>
          <w:rFonts w:ascii="Times New Roman" w:hAnsi="Times New Roman"/>
          <w:sz w:val="28"/>
          <w:szCs w:val="28"/>
        </w:rPr>
      </w:pPr>
    </w:p>
    <w:p w:rsidR="008B3727" w:rsidRPr="00D6277F" w:rsidRDefault="008B3727" w:rsidP="00D627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О Т О К О Л   № 10</w:t>
      </w:r>
    </w:p>
    <w:p w:rsidR="008B3727" w:rsidRDefault="008B3727" w:rsidP="00DA71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24065">
        <w:rPr>
          <w:rFonts w:ascii="Times New Roman" w:hAnsi="Times New Roman"/>
          <w:sz w:val="28"/>
          <w:szCs w:val="28"/>
        </w:rPr>
        <w:t xml:space="preserve">виїзного засідання постійної комісії з питань екології, охорони надр та раціонального природокористування спільно з представниками </w:t>
      </w:r>
    </w:p>
    <w:p w:rsidR="008B3727" w:rsidRDefault="008B3727" w:rsidP="00DA71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 </w:t>
      </w:r>
      <w:r w:rsidRPr="00424065">
        <w:rPr>
          <w:rFonts w:ascii="Times New Roman" w:hAnsi="Times New Roman"/>
          <w:sz w:val="28"/>
          <w:szCs w:val="28"/>
        </w:rPr>
        <w:t>«Екокрай»</w:t>
      </w:r>
    </w:p>
    <w:p w:rsidR="008B3727" w:rsidRPr="00424065" w:rsidRDefault="008B3727" w:rsidP="00DA717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9" w:type="dxa"/>
        <w:tblInd w:w="75" w:type="dxa"/>
        <w:tblLayout w:type="fixed"/>
        <w:tblLook w:val="0000"/>
      </w:tblPr>
      <w:tblGrid>
        <w:gridCol w:w="3861"/>
        <w:gridCol w:w="3969"/>
        <w:gridCol w:w="2439"/>
      </w:tblGrid>
      <w:tr w:rsidR="008B3727" w:rsidRPr="00D17945" w:rsidTr="00C70CF2">
        <w:tc>
          <w:tcPr>
            <w:tcW w:w="3861" w:type="dxa"/>
          </w:tcPr>
          <w:p w:rsidR="008B3727" w:rsidRPr="00D17945" w:rsidRDefault="008B3727" w:rsidP="00DA71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9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21 липня 2021 року</w:t>
            </w:r>
          </w:p>
        </w:tc>
        <w:tc>
          <w:tcPr>
            <w:tcW w:w="3969" w:type="dxa"/>
          </w:tcPr>
          <w:p w:rsidR="008B3727" w:rsidRPr="00D17945" w:rsidRDefault="008B3727" w:rsidP="00DA717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17945">
              <w:rPr>
                <w:rFonts w:ascii="Times New Roman" w:hAnsi="Times New Roman"/>
                <w:b/>
                <w:sz w:val="28"/>
                <w:szCs w:val="28"/>
              </w:rPr>
              <w:t>ТОВ «Запорізький титано-магнієвий комбінат»</w:t>
            </w:r>
          </w:p>
        </w:tc>
        <w:tc>
          <w:tcPr>
            <w:tcW w:w="2439" w:type="dxa"/>
          </w:tcPr>
          <w:p w:rsidR="008B3727" w:rsidRPr="00D17945" w:rsidRDefault="008B3727" w:rsidP="00D6277F">
            <w:pPr>
              <w:spacing w:line="240" w:lineRule="auto"/>
              <w:ind w:left="75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179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8.30</w:t>
            </w:r>
          </w:p>
        </w:tc>
      </w:tr>
    </w:tbl>
    <w:p w:rsidR="008B3727" w:rsidRPr="00DA7174" w:rsidRDefault="008B3727" w:rsidP="00DA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727" w:rsidRDefault="008B3727" w:rsidP="00DA7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7174">
        <w:rPr>
          <w:rFonts w:ascii="Times New Roman" w:hAnsi="Times New Roman"/>
          <w:color w:val="000000"/>
          <w:sz w:val="28"/>
          <w:szCs w:val="28"/>
        </w:rPr>
        <w:t>Членів комісії –  7 чоловік</w:t>
      </w:r>
    </w:p>
    <w:p w:rsidR="008B3727" w:rsidRPr="00DA7174" w:rsidRDefault="008B3727" w:rsidP="00DA7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235"/>
        <w:gridCol w:w="283"/>
        <w:gridCol w:w="7229"/>
      </w:tblGrid>
      <w:tr w:rsidR="008B3727" w:rsidRPr="0038193A" w:rsidTr="00CF5BFF">
        <w:trPr>
          <w:trHeight w:val="64"/>
        </w:trPr>
        <w:tc>
          <w:tcPr>
            <w:tcW w:w="2235" w:type="dxa"/>
          </w:tcPr>
          <w:p w:rsidR="008B3727" w:rsidRPr="005F05C1" w:rsidRDefault="008B3727" w:rsidP="00CF5B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5C1">
              <w:rPr>
                <w:rFonts w:ascii="Times New Roman" w:hAnsi="Times New Roman"/>
                <w:color w:val="000000"/>
                <w:sz w:val="28"/>
                <w:szCs w:val="28"/>
              </w:rPr>
              <w:t>Присутні:</w:t>
            </w:r>
          </w:p>
          <w:p w:rsidR="008B3727" w:rsidRPr="005F05C1" w:rsidRDefault="008B3727" w:rsidP="00CF5B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8B3727" w:rsidRPr="005F05C1" w:rsidRDefault="008B3727" w:rsidP="00CF5B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8B3727" w:rsidRPr="0038193A" w:rsidRDefault="008B3727" w:rsidP="00CF5B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05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Чумаченко І.М., Матвієнко В.В., </w:t>
            </w:r>
            <w:r w:rsidRPr="003819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Кравчун О.С., </w:t>
            </w:r>
          </w:p>
          <w:p w:rsidR="008B3727" w:rsidRPr="005F05C1" w:rsidRDefault="008B3727" w:rsidP="00CF5B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19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Путря С.В.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5F05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Желєва Л.Б., Пастушенко М.М.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5F05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Білий О.Г.</w:t>
            </w:r>
            <w:r w:rsidRPr="003819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B3727" w:rsidRPr="005F05C1" w:rsidRDefault="008B3727" w:rsidP="00CF5B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B3727" w:rsidRDefault="008B3727" w:rsidP="00DA7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727" w:rsidRPr="00DA7174" w:rsidRDefault="008B3727" w:rsidP="00DA7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7174">
        <w:rPr>
          <w:rFonts w:ascii="Times New Roman" w:hAnsi="Times New Roman"/>
          <w:color w:val="000000"/>
          <w:sz w:val="28"/>
          <w:szCs w:val="28"/>
        </w:rPr>
        <w:t>Присутні чл</w:t>
      </w:r>
      <w:r>
        <w:rPr>
          <w:rFonts w:ascii="Times New Roman" w:hAnsi="Times New Roman"/>
          <w:color w:val="000000"/>
          <w:sz w:val="28"/>
          <w:szCs w:val="28"/>
        </w:rPr>
        <w:t>ени ВП «Екокрай»:  Азарова Г.В., Кір’янов Р.Г., Костенко О.А., Манідіна Є.А..</w:t>
      </w:r>
      <w:r w:rsidRPr="00DA7174">
        <w:rPr>
          <w:rFonts w:ascii="Times New Roman" w:hAnsi="Times New Roman"/>
          <w:color w:val="000000"/>
          <w:sz w:val="28"/>
          <w:szCs w:val="28"/>
        </w:rPr>
        <w:t xml:space="preserve"> Ярмохіна Т.М.</w:t>
      </w:r>
    </w:p>
    <w:p w:rsidR="008B3727" w:rsidRPr="00DA7174" w:rsidRDefault="008B3727" w:rsidP="00DA7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727" w:rsidRPr="00DA7174" w:rsidRDefault="008B3727" w:rsidP="00DA7174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7174">
        <w:rPr>
          <w:rFonts w:ascii="Times New Roman" w:hAnsi="Times New Roman"/>
          <w:b/>
          <w:bCs/>
          <w:color w:val="000000"/>
          <w:sz w:val="28"/>
          <w:szCs w:val="28"/>
        </w:rPr>
        <w:t>Запрошені:</w:t>
      </w:r>
    </w:p>
    <w:p w:rsidR="008B3727" w:rsidRPr="00DA7174" w:rsidRDefault="008B3727" w:rsidP="00DA71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Карпій С.Є. </w:t>
      </w:r>
      <w:r w:rsidRPr="00D627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717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в.о. директора Департаменту захисту довкілля Запорізької обласної державної адміністрації</w:t>
      </w:r>
    </w:p>
    <w:p w:rsidR="008B3727" w:rsidRPr="00DA7174" w:rsidRDefault="008B3727" w:rsidP="00DA71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7174">
        <w:rPr>
          <w:rFonts w:ascii="Times New Roman" w:hAnsi="Times New Roman"/>
          <w:color w:val="000000"/>
          <w:sz w:val="28"/>
          <w:szCs w:val="28"/>
        </w:rPr>
        <w:t>Нарсєєва Г.В.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DA717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заступник начальника управління з питань екологічної безпеки </w:t>
      </w:r>
      <w:r>
        <w:rPr>
          <w:rFonts w:ascii="Times New Roman" w:hAnsi="Times New Roman"/>
          <w:bCs/>
          <w:color w:val="000000"/>
          <w:sz w:val="28"/>
          <w:szCs w:val="28"/>
        </w:rPr>
        <w:t>Запорізької міської ради</w:t>
      </w:r>
      <w:r w:rsidRPr="00DA71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B3727" w:rsidRPr="00DA7174" w:rsidRDefault="008B3727" w:rsidP="00DA71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Севальнєва Н.О. - </w:t>
      </w:r>
      <w:r w:rsidRPr="00DA7174">
        <w:rPr>
          <w:rFonts w:ascii="Times New Roman" w:hAnsi="Times New Roman"/>
          <w:bCs/>
          <w:color w:val="000000"/>
          <w:sz w:val="28"/>
          <w:szCs w:val="28"/>
        </w:rPr>
        <w:t xml:space="preserve">голова постійної комісії з питань екології </w:t>
      </w:r>
      <w:r>
        <w:rPr>
          <w:rFonts w:ascii="Times New Roman" w:hAnsi="Times New Roman"/>
          <w:bCs/>
          <w:color w:val="000000"/>
          <w:sz w:val="28"/>
          <w:szCs w:val="28"/>
        </w:rPr>
        <w:t>Запорізької міської ради</w:t>
      </w:r>
    </w:p>
    <w:p w:rsidR="008B3727" w:rsidRPr="00DA7174" w:rsidRDefault="008B3727" w:rsidP="00DA71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Шумейко П.А. - </w:t>
      </w:r>
      <w:r w:rsidRPr="00DA7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 </w:t>
      </w:r>
      <w:r w:rsidRPr="00DA7174">
        <w:rPr>
          <w:rFonts w:ascii="Times New Roman" w:hAnsi="Times New Roman"/>
          <w:bCs/>
          <w:color w:val="000000"/>
          <w:sz w:val="28"/>
          <w:szCs w:val="28"/>
        </w:rPr>
        <w:t>постійної комісії з питань еко</w:t>
      </w:r>
      <w:r>
        <w:rPr>
          <w:rFonts w:ascii="Times New Roman" w:hAnsi="Times New Roman"/>
          <w:bCs/>
          <w:color w:val="000000"/>
          <w:sz w:val="28"/>
          <w:szCs w:val="28"/>
        </w:rPr>
        <w:t>логії Запорізької міської ради)</w:t>
      </w:r>
    </w:p>
    <w:p w:rsidR="008B3727" w:rsidRPr="00DA7174" w:rsidRDefault="008B3727" w:rsidP="00D62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174">
        <w:rPr>
          <w:rFonts w:ascii="Times New Roman" w:hAnsi="Times New Roman"/>
          <w:sz w:val="28"/>
          <w:szCs w:val="28"/>
        </w:rPr>
        <w:t>Матвєєв</w:t>
      </w:r>
      <w:r>
        <w:rPr>
          <w:rFonts w:ascii="Times New Roman" w:hAnsi="Times New Roman"/>
          <w:sz w:val="28"/>
          <w:szCs w:val="28"/>
        </w:rPr>
        <w:t xml:space="preserve"> Ігор - </w:t>
      </w:r>
      <w:r w:rsidRPr="00DA7174">
        <w:rPr>
          <w:rFonts w:ascii="Times New Roman" w:hAnsi="Times New Roman"/>
          <w:sz w:val="28"/>
          <w:szCs w:val="28"/>
        </w:rPr>
        <w:t>директор з охорони праці та навколишнього середовища ТОВ “Запорізь</w:t>
      </w:r>
      <w:r>
        <w:rPr>
          <w:rFonts w:ascii="Times New Roman" w:hAnsi="Times New Roman"/>
          <w:sz w:val="28"/>
          <w:szCs w:val="28"/>
        </w:rPr>
        <w:t>кий титано-магнієвий комбінат”</w:t>
      </w:r>
    </w:p>
    <w:p w:rsidR="008B3727" w:rsidRPr="00DA7174" w:rsidRDefault="008B3727" w:rsidP="00DA71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17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ТВ-5.</w:t>
      </w:r>
    </w:p>
    <w:p w:rsidR="008B3727" w:rsidRDefault="008B3727" w:rsidP="00D6277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B3727" w:rsidRPr="00421501" w:rsidRDefault="008B3727" w:rsidP="00D627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215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Головуючий: </w:t>
      </w:r>
      <w:hyperlink r:id="rId8" w:history="1">
        <w:r w:rsidRPr="00421501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Чумаченко Ігор Миколайович</w:t>
        </w:r>
      </w:hyperlink>
      <w:r w:rsidRPr="004215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1501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</w:p>
    <w:p w:rsidR="008B3727" w:rsidRPr="00DA7174" w:rsidRDefault="008B3727" w:rsidP="00DA7174">
      <w:pPr>
        <w:spacing w:after="0" w:line="240" w:lineRule="auto"/>
        <w:ind w:left="72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B3727" w:rsidRDefault="008B3727" w:rsidP="00DA717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B3727" w:rsidRDefault="008B3727" w:rsidP="00DA717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B3727" w:rsidRPr="00DA7174" w:rsidRDefault="008B3727" w:rsidP="00DA717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A717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Порядок денний:</w:t>
      </w:r>
    </w:p>
    <w:p w:rsidR="008B3727" w:rsidRPr="00DA7174" w:rsidRDefault="008B3727" w:rsidP="00D6277F">
      <w:pPr>
        <w:pStyle w:val="1"/>
        <w:spacing w:before="240"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програму</w:t>
      </w:r>
      <w:r w:rsidRPr="00DA71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підприємства з покращення екологічного стану на виробництві ТОВ “Запорізький тит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ано-магнієвий комбінат”.</w:t>
      </w:r>
    </w:p>
    <w:p w:rsidR="008B3727" w:rsidRDefault="008B3727" w:rsidP="00D6277F">
      <w:pPr>
        <w:spacing w:before="80"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7174">
        <w:rPr>
          <w:rFonts w:ascii="Times New Roman" w:hAnsi="Times New Roman"/>
          <w:b/>
          <w:color w:val="000000"/>
          <w:sz w:val="28"/>
          <w:szCs w:val="28"/>
          <w:lang w:eastAsia="ru-RU"/>
        </w:rPr>
        <w:t>Хід засідання:</w:t>
      </w:r>
    </w:p>
    <w:p w:rsidR="008B3727" w:rsidRDefault="008B3727" w:rsidP="00D6277F">
      <w:pPr>
        <w:spacing w:before="80"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B3727" w:rsidRDefault="008B3727" w:rsidP="00D6277F">
      <w:pPr>
        <w:spacing w:before="80"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7174">
        <w:rPr>
          <w:rFonts w:ascii="Times New Roman" w:hAnsi="Times New Roman"/>
          <w:b/>
          <w:sz w:val="28"/>
          <w:szCs w:val="28"/>
        </w:rPr>
        <w:t xml:space="preserve"> СЛУХАЛИ:</w:t>
      </w:r>
      <w:r w:rsidRPr="00DA7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 програму</w:t>
      </w:r>
      <w:r w:rsidRPr="00DA7174">
        <w:rPr>
          <w:rFonts w:ascii="Times New Roman" w:hAnsi="Times New Roman"/>
          <w:color w:val="000000"/>
          <w:sz w:val="28"/>
          <w:szCs w:val="28"/>
        </w:rPr>
        <w:t xml:space="preserve"> підприємства з покращення екологічного стану на виробництві ТОВ “Запорізький тит</w:t>
      </w:r>
      <w:r>
        <w:rPr>
          <w:rFonts w:ascii="Times New Roman" w:hAnsi="Times New Roman"/>
          <w:color w:val="000000"/>
          <w:sz w:val="28"/>
          <w:szCs w:val="28"/>
        </w:rPr>
        <w:t>ано-магнієвий комбінат”.</w:t>
      </w:r>
      <w:r w:rsidRPr="00DA71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B3727" w:rsidRPr="00DA7174" w:rsidRDefault="008B3727" w:rsidP="00BA5A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277F">
        <w:rPr>
          <w:rFonts w:ascii="Times New Roman" w:hAnsi="Times New Roman"/>
          <w:b/>
          <w:sz w:val="28"/>
          <w:szCs w:val="28"/>
        </w:rPr>
        <w:t>Доповідач:</w:t>
      </w:r>
      <w:r w:rsidRPr="00DA7174">
        <w:rPr>
          <w:rFonts w:ascii="Times New Roman" w:hAnsi="Times New Roman"/>
          <w:sz w:val="28"/>
          <w:szCs w:val="28"/>
        </w:rPr>
        <w:t xml:space="preserve">  Ігор Матвєєв – директор з охорони праці та навколишнього середовища ТОВ “Запорізький титано-магнієвий комбінат”, який розповів про історію підприємства та шляхи модернізації об'єктів ТОВ “Запорізький титано-магнієвий комбінат», основні джерела </w:t>
      </w:r>
      <w:r>
        <w:rPr>
          <w:rFonts w:ascii="Times New Roman" w:hAnsi="Times New Roman"/>
          <w:sz w:val="28"/>
          <w:szCs w:val="28"/>
        </w:rPr>
        <w:t>викидів та</w:t>
      </w:r>
      <w:r w:rsidRPr="00DA7174">
        <w:rPr>
          <w:rFonts w:ascii="Times New Roman" w:hAnsi="Times New Roman"/>
          <w:sz w:val="28"/>
          <w:szCs w:val="28"/>
        </w:rPr>
        <w:t xml:space="preserve"> газоочистки. Для очищення стоків на підприємстві побудували центральні оч</w:t>
      </w:r>
      <w:r>
        <w:rPr>
          <w:rFonts w:ascii="Times New Roman" w:hAnsi="Times New Roman"/>
          <w:sz w:val="28"/>
          <w:szCs w:val="28"/>
        </w:rPr>
        <w:t xml:space="preserve">исні споруди. Їх ефективність складає </w:t>
      </w:r>
      <w:r w:rsidRPr="00DA7174">
        <w:rPr>
          <w:rFonts w:ascii="Times New Roman" w:hAnsi="Times New Roman"/>
          <w:sz w:val="28"/>
          <w:szCs w:val="28"/>
        </w:rPr>
        <w:t>99%. Очисні споруди обладнані двоступен</w:t>
      </w:r>
      <w:r>
        <w:rPr>
          <w:rFonts w:ascii="Times New Roman" w:hAnsi="Times New Roman"/>
          <w:sz w:val="28"/>
          <w:szCs w:val="28"/>
        </w:rPr>
        <w:t>евим очищенням. Перший ступінь це</w:t>
      </w:r>
      <w:r w:rsidRPr="00DA7174">
        <w:rPr>
          <w:rFonts w:ascii="Times New Roman" w:hAnsi="Times New Roman"/>
          <w:sz w:val="28"/>
          <w:szCs w:val="28"/>
        </w:rPr>
        <w:t xml:space="preserve"> фільтр циклон, який уловлює велику</w:t>
      </w:r>
      <w:r>
        <w:rPr>
          <w:rFonts w:ascii="Times New Roman" w:hAnsi="Times New Roman"/>
          <w:sz w:val="28"/>
          <w:szCs w:val="28"/>
        </w:rPr>
        <w:t xml:space="preserve"> кількість</w:t>
      </w:r>
      <w:r w:rsidRPr="00DA7174">
        <w:rPr>
          <w:rFonts w:ascii="Times New Roman" w:hAnsi="Times New Roman"/>
          <w:sz w:val="28"/>
          <w:szCs w:val="28"/>
        </w:rPr>
        <w:t xml:space="preserve"> пил</w:t>
      </w:r>
      <w:r>
        <w:rPr>
          <w:rFonts w:ascii="Times New Roman" w:hAnsi="Times New Roman"/>
          <w:sz w:val="28"/>
          <w:szCs w:val="28"/>
        </w:rPr>
        <w:t>у. Друга, це</w:t>
      </w:r>
      <w:r w:rsidRPr="00DA7174">
        <w:rPr>
          <w:rFonts w:ascii="Times New Roman" w:hAnsi="Times New Roman"/>
          <w:sz w:val="28"/>
          <w:szCs w:val="28"/>
        </w:rPr>
        <w:t xml:space="preserve"> рукавні фільтри, які вловлюють дрібнодисперсний пил. Після цього вона повністю повертається у виробництво.</w:t>
      </w:r>
    </w:p>
    <w:p w:rsidR="008B3727" w:rsidRPr="00DA7174" w:rsidRDefault="008B3727" w:rsidP="00BA5A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1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Виступили: </w:t>
      </w:r>
      <w:r w:rsidRPr="00DA7174">
        <w:rPr>
          <w:rFonts w:ascii="Times New Roman" w:hAnsi="Times New Roman"/>
          <w:color w:val="000000"/>
          <w:sz w:val="28"/>
          <w:szCs w:val="28"/>
          <w:lang w:eastAsia="ru-RU"/>
        </w:rPr>
        <w:t>Чумаченко І.М., Карпій С.Є., Костенко О.А., Кір’янов Р.Г., Нарсєєва Г.В.</w:t>
      </w:r>
    </w:p>
    <w:p w:rsidR="008B3727" w:rsidRPr="00DA7174" w:rsidRDefault="008B3727" w:rsidP="00BA5AFB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7174">
        <w:rPr>
          <w:rFonts w:ascii="Times New Roman" w:hAnsi="Times New Roman"/>
          <w:color w:val="000000"/>
          <w:sz w:val="28"/>
          <w:szCs w:val="28"/>
        </w:rPr>
        <w:t>Комісія впевнилася в тому, що підприємство дотримується вимог екологічного законодавство, вкладає значні кошти в обладнання і мінімізує вплив виробництва на екологію регіону. Також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A7174">
        <w:rPr>
          <w:rFonts w:ascii="Times New Roman" w:hAnsi="Times New Roman"/>
          <w:color w:val="000000"/>
          <w:sz w:val="28"/>
          <w:szCs w:val="28"/>
        </w:rPr>
        <w:t xml:space="preserve"> узгодили підготовку спільного звернення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Кабінету Міністрів України, </w:t>
      </w:r>
      <w:r w:rsidRPr="00DA7174">
        <w:rPr>
          <w:rFonts w:ascii="Times New Roman" w:hAnsi="Times New Roman"/>
          <w:sz w:val="28"/>
          <w:szCs w:val="28"/>
          <w:shd w:val="clear" w:color="auto" w:fill="FFFFFF"/>
        </w:rPr>
        <w:t>Президента України щодо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розгляду питання</w:t>
      </w:r>
      <w:r w:rsidRPr="00BA5A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7174">
        <w:rPr>
          <w:rFonts w:ascii="Times New Roman" w:hAnsi="Times New Roman"/>
          <w:sz w:val="28"/>
          <w:szCs w:val="28"/>
          <w:shd w:val="clear" w:color="auto" w:fill="FFFFFF"/>
        </w:rPr>
        <w:t>можливості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пільгового</w:t>
      </w:r>
      <w:r w:rsidRPr="00DA7174">
        <w:rPr>
          <w:rFonts w:ascii="Times New Roman" w:hAnsi="Times New Roman"/>
          <w:sz w:val="28"/>
          <w:szCs w:val="28"/>
          <w:shd w:val="clear" w:color="auto" w:fill="FFFFFF"/>
        </w:rPr>
        <w:t xml:space="preserve"> кредитування</w:t>
      </w:r>
      <w:r w:rsidRPr="00BA5A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7174">
        <w:rPr>
          <w:rFonts w:ascii="Times New Roman" w:hAnsi="Times New Roman"/>
          <w:sz w:val="28"/>
          <w:szCs w:val="28"/>
          <w:shd w:val="clear" w:color="auto" w:fill="FFFFFF"/>
        </w:rPr>
        <w:t>великих підприємств, зниження тарифів тощо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адже ці підприємства </w:t>
      </w:r>
      <w:r w:rsidRPr="00DA7174">
        <w:rPr>
          <w:rFonts w:ascii="Times New Roman" w:hAnsi="Times New Roman"/>
          <w:sz w:val="28"/>
          <w:szCs w:val="28"/>
          <w:shd w:val="clear" w:color="auto" w:fill="FFFFFF"/>
        </w:rPr>
        <w:t>не тільки сплачують податки, а й роблять за рахунок власних коштів великі кроки з еко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логічної модернізації</w:t>
      </w:r>
      <w:r w:rsidRPr="00DA717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B3727" w:rsidRPr="00DA7174" w:rsidRDefault="008B3727" w:rsidP="00BA5AF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ВИРІШИЛИ</w:t>
      </w:r>
      <w:r w:rsidRPr="00DA71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A7174">
        <w:rPr>
          <w:rFonts w:ascii="Times New Roman" w:hAnsi="Times New Roman"/>
          <w:color w:val="000000"/>
          <w:sz w:val="28"/>
          <w:szCs w:val="28"/>
        </w:rPr>
        <w:t>Отриману інформацію взяти до відома.</w:t>
      </w:r>
    </w:p>
    <w:p w:rsidR="008B3727" w:rsidRPr="00DA7174" w:rsidRDefault="008B3727" w:rsidP="00DA7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3727" w:rsidRPr="00DA7174" w:rsidRDefault="008B3727" w:rsidP="00DA71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A5AFB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  <w:r w:rsidRPr="00DA7174">
        <w:rPr>
          <w:rFonts w:ascii="Times New Roman" w:hAnsi="Times New Roman"/>
          <w:color w:val="000000"/>
          <w:sz w:val="28"/>
          <w:szCs w:val="28"/>
        </w:rPr>
        <w:t xml:space="preserve">    «за»  -  одноголосно.</w:t>
      </w:r>
    </w:p>
    <w:p w:rsidR="008B3727" w:rsidRDefault="008B3727" w:rsidP="00DA71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727" w:rsidRDefault="008B3727" w:rsidP="00DA71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727" w:rsidRPr="00DA7174" w:rsidRDefault="008B3727" w:rsidP="00DA71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8B3727" w:rsidTr="00DB1DAC">
        <w:tc>
          <w:tcPr>
            <w:tcW w:w="4927" w:type="dxa"/>
          </w:tcPr>
          <w:p w:rsidR="008B3727" w:rsidRPr="00DB1DAC" w:rsidRDefault="008B3727" w:rsidP="00DB1D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AC">
              <w:rPr>
                <w:rFonts w:ascii="Times New Roman" w:hAnsi="Times New Roman"/>
                <w:sz w:val="28"/>
                <w:szCs w:val="28"/>
              </w:rPr>
              <w:t xml:space="preserve">Голова комісії </w:t>
            </w:r>
          </w:p>
        </w:tc>
        <w:tc>
          <w:tcPr>
            <w:tcW w:w="4928" w:type="dxa"/>
          </w:tcPr>
          <w:p w:rsidR="008B3727" w:rsidRPr="00DB1DAC" w:rsidRDefault="008B3727" w:rsidP="00DB1D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AC">
              <w:rPr>
                <w:rFonts w:ascii="Times New Roman" w:hAnsi="Times New Roman"/>
                <w:sz w:val="28"/>
                <w:szCs w:val="28"/>
              </w:rPr>
              <w:t xml:space="preserve">                 Ігор ЧУМАЧЕНКО</w:t>
            </w:r>
          </w:p>
          <w:p w:rsidR="008B3727" w:rsidRPr="00DB1DAC" w:rsidRDefault="008B3727" w:rsidP="00DB1D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727" w:rsidTr="00DB1DAC">
        <w:tc>
          <w:tcPr>
            <w:tcW w:w="4927" w:type="dxa"/>
          </w:tcPr>
          <w:p w:rsidR="008B3727" w:rsidRPr="00DB1DAC" w:rsidRDefault="008B3727" w:rsidP="00DB1D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AC">
              <w:rPr>
                <w:rFonts w:ascii="Times New Roman" w:hAnsi="Times New Roman"/>
                <w:sz w:val="28"/>
                <w:szCs w:val="28"/>
              </w:rPr>
              <w:t xml:space="preserve">Секретар комісії </w:t>
            </w:r>
          </w:p>
        </w:tc>
        <w:tc>
          <w:tcPr>
            <w:tcW w:w="4928" w:type="dxa"/>
          </w:tcPr>
          <w:p w:rsidR="008B3727" w:rsidRPr="00DB1DAC" w:rsidRDefault="008B3727" w:rsidP="00DB1D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1DAC">
              <w:rPr>
                <w:rFonts w:ascii="Times New Roman" w:hAnsi="Times New Roman"/>
                <w:sz w:val="28"/>
                <w:szCs w:val="28"/>
              </w:rPr>
              <w:t xml:space="preserve">                  Олександр БІЛИЙ</w:t>
            </w:r>
          </w:p>
        </w:tc>
      </w:tr>
    </w:tbl>
    <w:p w:rsidR="008B3727" w:rsidRPr="00DA7174" w:rsidRDefault="008B3727" w:rsidP="00DA717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B3727" w:rsidRPr="00DA7174" w:rsidSect="00BA5AFB">
      <w:headerReference w:type="even" r:id="rId9"/>
      <w:headerReference w:type="default" r:id="rId10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27" w:rsidRDefault="008B3727">
      <w:r>
        <w:separator/>
      </w:r>
    </w:p>
  </w:endnote>
  <w:endnote w:type="continuationSeparator" w:id="0">
    <w:p w:rsidR="008B3727" w:rsidRDefault="008B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27" w:rsidRDefault="008B3727">
      <w:r>
        <w:separator/>
      </w:r>
    </w:p>
  </w:footnote>
  <w:footnote w:type="continuationSeparator" w:id="0">
    <w:p w:rsidR="008B3727" w:rsidRDefault="008B3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27" w:rsidRDefault="008B3727" w:rsidP="00D627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727" w:rsidRDefault="008B37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27" w:rsidRDefault="008B3727" w:rsidP="00D6277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3727" w:rsidRDefault="008B3727" w:rsidP="00E14CF0">
    <w:pPr>
      <w:pStyle w:val="Header"/>
      <w:framePr w:wrap="around" w:vAnchor="text" w:hAnchor="margin" w:xAlign="center" w:y="1"/>
      <w:rPr>
        <w:rStyle w:val="PageNumber"/>
      </w:rPr>
    </w:pPr>
  </w:p>
  <w:p w:rsidR="008B3727" w:rsidRDefault="008B3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AB6FF9"/>
    <w:multiLevelType w:val="multilevel"/>
    <w:tmpl w:val="C30C48D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rFonts w:cs="Times New Roman"/>
        <w:u w:val="none"/>
      </w:rPr>
    </w:lvl>
  </w:abstractNum>
  <w:abstractNum w:abstractNumId="2">
    <w:nsid w:val="7BC86A3A"/>
    <w:multiLevelType w:val="multilevel"/>
    <w:tmpl w:val="BE9A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A14C36"/>
    <w:multiLevelType w:val="multilevel"/>
    <w:tmpl w:val="04CE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DF"/>
    <w:rsid w:val="0001570D"/>
    <w:rsid w:val="00060124"/>
    <w:rsid w:val="00083613"/>
    <w:rsid w:val="001969B1"/>
    <w:rsid w:val="00227386"/>
    <w:rsid w:val="002D53D0"/>
    <w:rsid w:val="002F1F20"/>
    <w:rsid w:val="002F7832"/>
    <w:rsid w:val="00317658"/>
    <w:rsid w:val="00330D09"/>
    <w:rsid w:val="003312D0"/>
    <w:rsid w:val="00341F34"/>
    <w:rsid w:val="0035518E"/>
    <w:rsid w:val="0038193A"/>
    <w:rsid w:val="003963DF"/>
    <w:rsid w:val="003A50EF"/>
    <w:rsid w:val="003D51B5"/>
    <w:rsid w:val="003E7B8A"/>
    <w:rsid w:val="003F4229"/>
    <w:rsid w:val="00421501"/>
    <w:rsid w:val="00424065"/>
    <w:rsid w:val="004551DF"/>
    <w:rsid w:val="004F42C9"/>
    <w:rsid w:val="005A0A24"/>
    <w:rsid w:val="005B43E7"/>
    <w:rsid w:val="005F05C1"/>
    <w:rsid w:val="005F1FF0"/>
    <w:rsid w:val="00607E88"/>
    <w:rsid w:val="0062156D"/>
    <w:rsid w:val="006374EC"/>
    <w:rsid w:val="0063775F"/>
    <w:rsid w:val="00643D71"/>
    <w:rsid w:val="00651D6F"/>
    <w:rsid w:val="006738F5"/>
    <w:rsid w:val="006C7AEA"/>
    <w:rsid w:val="00702386"/>
    <w:rsid w:val="00717E16"/>
    <w:rsid w:val="0072444A"/>
    <w:rsid w:val="007367CE"/>
    <w:rsid w:val="00762826"/>
    <w:rsid w:val="0078670C"/>
    <w:rsid w:val="007C0BE6"/>
    <w:rsid w:val="007C50DE"/>
    <w:rsid w:val="00833114"/>
    <w:rsid w:val="00867E73"/>
    <w:rsid w:val="008A5719"/>
    <w:rsid w:val="008B1BCB"/>
    <w:rsid w:val="008B3727"/>
    <w:rsid w:val="00910EA4"/>
    <w:rsid w:val="00912E92"/>
    <w:rsid w:val="00947CE6"/>
    <w:rsid w:val="00953F7E"/>
    <w:rsid w:val="009A110E"/>
    <w:rsid w:val="009E54E5"/>
    <w:rsid w:val="009F3143"/>
    <w:rsid w:val="00A16915"/>
    <w:rsid w:val="00AF4A2F"/>
    <w:rsid w:val="00B15BE6"/>
    <w:rsid w:val="00BA5AFB"/>
    <w:rsid w:val="00BC371C"/>
    <w:rsid w:val="00BF2AE6"/>
    <w:rsid w:val="00C70CF2"/>
    <w:rsid w:val="00CE5424"/>
    <w:rsid w:val="00CF5BFF"/>
    <w:rsid w:val="00D13F84"/>
    <w:rsid w:val="00D168AD"/>
    <w:rsid w:val="00D17945"/>
    <w:rsid w:val="00D6277F"/>
    <w:rsid w:val="00D703FA"/>
    <w:rsid w:val="00D84E74"/>
    <w:rsid w:val="00D96DBA"/>
    <w:rsid w:val="00DA7174"/>
    <w:rsid w:val="00DB1DAC"/>
    <w:rsid w:val="00DD3EDD"/>
    <w:rsid w:val="00DF1AEE"/>
    <w:rsid w:val="00E14CF0"/>
    <w:rsid w:val="00E1741C"/>
    <w:rsid w:val="00E854E0"/>
    <w:rsid w:val="00EF6F1E"/>
    <w:rsid w:val="00FC4CCC"/>
    <w:rsid w:val="00FE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92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39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396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3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63D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39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uiPriority w:val="99"/>
    <w:rsid w:val="003963D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963DF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9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63DF"/>
    <w:rPr>
      <w:rFonts w:ascii="Courier New" w:hAnsi="Courier New" w:cs="Courier New"/>
      <w:kern w:val="2"/>
      <w:sz w:val="20"/>
      <w:szCs w:val="20"/>
      <w:lang w:val="uk-UA" w:eastAsia="zh-CN"/>
    </w:rPr>
  </w:style>
  <w:style w:type="character" w:styleId="Strong">
    <w:name w:val="Strong"/>
    <w:basedOn w:val="DefaultParagraphFont"/>
    <w:uiPriority w:val="99"/>
    <w:qFormat/>
    <w:rsid w:val="003963D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3DF"/>
    <w:rPr>
      <w:rFonts w:ascii="Tahoma" w:hAnsi="Tahoma" w:cs="Tahoma"/>
      <w:sz w:val="16"/>
      <w:szCs w:val="16"/>
      <w:lang w:val="uk-UA"/>
    </w:rPr>
  </w:style>
  <w:style w:type="paragraph" w:customStyle="1" w:styleId="1">
    <w:name w:val="Обычный1"/>
    <w:uiPriority w:val="99"/>
    <w:rsid w:val="00643D71"/>
    <w:pPr>
      <w:spacing w:before="120" w:line="288" w:lineRule="auto"/>
    </w:pPr>
    <w:rPr>
      <w:rFonts w:ascii="Open Sans" w:hAnsi="Open Sans" w:cs="Open Sans"/>
      <w:color w:val="695D46"/>
    </w:rPr>
  </w:style>
  <w:style w:type="character" w:customStyle="1" w:styleId="y2iqfc">
    <w:name w:val="y2iqfc"/>
    <w:basedOn w:val="DefaultParagraphFont"/>
    <w:uiPriority w:val="99"/>
    <w:rsid w:val="002F1F2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627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D627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27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uk-UA" w:eastAsia="en-US"/>
    </w:rPr>
  </w:style>
  <w:style w:type="table" w:styleId="TableGrid">
    <w:name w:val="Table Grid"/>
    <w:basedOn w:val="TableNormal"/>
    <w:uiPriority w:val="99"/>
    <w:locked/>
    <w:rsid w:val="00BA5AF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9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296">
              <w:marLeft w:val="0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02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.gov.ua/content/chumachenko-igor-mykolayovy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447</Words>
  <Characters>2553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Adelev</cp:lastModifiedBy>
  <cp:revision>5</cp:revision>
  <dcterms:created xsi:type="dcterms:W3CDTF">2021-07-27T09:06:00Z</dcterms:created>
  <dcterms:modified xsi:type="dcterms:W3CDTF">2021-09-20T11:59:00Z</dcterms:modified>
</cp:coreProperties>
</file>