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5F" w:rsidRPr="00416AC8" w:rsidRDefault="00A17F5F" w:rsidP="00416AC8">
      <w:pPr>
        <w:pStyle w:val="BodyText2"/>
        <w:spacing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416AC8">
        <w:rPr>
          <w:rFonts w:ascii="Times New Roman" w:hAnsi="Times New Roman"/>
          <w:sz w:val="28"/>
          <w:szCs w:val="28"/>
        </w:rPr>
        <w:t>Відомості про професійні досягнення</w:t>
      </w:r>
    </w:p>
    <w:p w:rsidR="00A17F5F" w:rsidRPr="00945FDB" w:rsidRDefault="00A17F5F" w:rsidP="00416AC8">
      <w:pPr>
        <w:pStyle w:val="BodyText2"/>
        <w:spacing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945FDB">
        <w:rPr>
          <w:rFonts w:ascii="Times New Roman" w:hAnsi="Times New Roman"/>
          <w:b/>
          <w:sz w:val="28"/>
          <w:szCs w:val="28"/>
        </w:rPr>
        <w:t>КОРОЛЕНКА Михайла Костянтиновича,</w:t>
      </w:r>
    </w:p>
    <w:p w:rsidR="00A17F5F" w:rsidRPr="00945FDB" w:rsidRDefault="00A17F5F" w:rsidP="00416AC8">
      <w:pPr>
        <w:pStyle w:val="BodyText2"/>
        <w:spacing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45FDB">
        <w:rPr>
          <w:rFonts w:ascii="Times New Roman" w:hAnsi="Times New Roman"/>
          <w:sz w:val="28"/>
          <w:szCs w:val="28"/>
        </w:rPr>
        <w:t xml:space="preserve">олови Правління - генерального директора </w:t>
      </w:r>
    </w:p>
    <w:p w:rsidR="00A17F5F" w:rsidRPr="00945FDB" w:rsidRDefault="00A17F5F" w:rsidP="00416AC8">
      <w:pPr>
        <w:pStyle w:val="BodyText2"/>
        <w:spacing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945FDB">
        <w:rPr>
          <w:rFonts w:ascii="Times New Roman" w:hAnsi="Times New Roman"/>
          <w:sz w:val="28"/>
          <w:szCs w:val="28"/>
        </w:rPr>
        <w:t>підприємства з іноземними інвестиціями у формі приватного акціонерного товариства «Запорізький залізорудний комбінат»</w:t>
      </w:r>
    </w:p>
    <w:p w:rsidR="00A17F5F" w:rsidRPr="00416AC8" w:rsidRDefault="00A17F5F" w:rsidP="00416AC8">
      <w:pPr>
        <w:pStyle w:val="BodyText2"/>
        <w:spacing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17F5F" w:rsidRPr="00416AC8" w:rsidRDefault="00A17F5F" w:rsidP="00A46A5E">
      <w:pPr>
        <w:pStyle w:val="BodyText2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6AC8">
        <w:rPr>
          <w:rFonts w:ascii="Times New Roman" w:hAnsi="Times New Roman"/>
          <w:sz w:val="28"/>
          <w:szCs w:val="28"/>
        </w:rPr>
        <w:t xml:space="preserve">Короленко Михайло Костянтинович, </w:t>
      </w:r>
      <w:r>
        <w:rPr>
          <w:rFonts w:ascii="Times New Roman" w:hAnsi="Times New Roman"/>
          <w:sz w:val="28"/>
          <w:szCs w:val="28"/>
        </w:rPr>
        <w:t xml:space="preserve">20 квітня </w:t>
      </w:r>
      <w:r w:rsidRPr="00416AC8">
        <w:rPr>
          <w:rFonts w:ascii="Times New Roman" w:hAnsi="Times New Roman"/>
          <w:sz w:val="28"/>
          <w:szCs w:val="28"/>
        </w:rPr>
        <w:t>1962 року народження, громадянин України</w:t>
      </w:r>
      <w:r>
        <w:rPr>
          <w:rFonts w:ascii="Times New Roman" w:hAnsi="Times New Roman"/>
          <w:sz w:val="28"/>
          <w:szCs w:val="28"/>
        </w:rPr>
        <w:t>, о</w:t>
      </w:r>
      <w:r w:rsidRPr="00416AC8">
        <w:rPr>
          <w:rFonts w:ascii="Times New Roman" w:hAnsi="Times New Roman"/>
          <w:sz w:val="28"/>
          <w:szCs w:val="28"/>
        </w:rPr>
        <w:t xml:space="preserve">світа вища, у 1986 </w:t>
      </w:r>
      <w:r>
        <w:rPr>
          <w:rFonts w:ascii="Times New Roman" w:hAnsi="Times New Roman"/>
          <w:sz w:val="28"/>
          <w:szCs w:val="28"/>
        </w:rPr>
        <w:t>році з</w:t>
      </w:r>
      <w:r w:rsidRPr="00416AC8">
        <w:rPr>
          <w:rFonts w:ascii="Times New Roman" w:hAnsi="Times New Roman"/>
          <w:sz w:val="28"/>
          <w:szCs w:val="28"/>
        </w:rPr>
        <w:t>акінчив Криворізький гірничорудний інститут за спеціальністю «Збагачення корисних копалин»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6AC8">
        <w:rPr>
          <w:rFonts w:ascii="Times New Roman" w:hAnsi="Times New Roman"/>
          <w:sz w:val="28"/>
          <w:szCs w:val="28"/>
        </w:rPr>
        <w:t xml:space="preserve">здобув кваліфікацію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16AC8">
        <w:rPr>
          <w:rFonts w:ascii="Times New Roman" w:hAnsi="Times New Roman"/>
          <w:sz w:val="28"/>
          <w:szCs w:val="28"/>
        </w:rPr>
        <w:t>гірничого інженера.</w:t>
      </w:r>
    </w:p>
    <w:p w:rsidR="00A17F5F" w:rsidRPr="00416AC8" w:rsidRDefault="00A17F5F" w:rsidP="00A46A5E">
      <w:pPr>
        <w:pStyle w:val="BodyText2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6AC8">
        <w:rPr>
          <w:rFonts w:ascii="Times New Roman" w:hAnsi="Times New Roman"/>
          <w:sz w:val="28"/>
          <w:szCs w:val="28"/>
        </w:rPr>
        <w:t xml:space="preserve">Короленко Михайло Костянтинович розпочав свою трудову діяльність у 1986 році на Південному гірничо-збагачувальному комбінаті машиністом млинів. Працював: майстром збагачувальної фабрики, начальником дільниці, головним збагачувачем управління комбінату, </w:t>
      </w:r>
      <w:r>
        <w:rPr>
          <w:rFonts w:ascii="Times New Roman" w:hAnsi="Times New Roman"/>
          <w:sz w:val="28"/>
          <w:szCs w:val="28"/>
        </w:rPr>
        <w:t xml:space="preserve">головним інженером збагачувальної фабрики, </w:t>
      </w:r>
      <w:r w:rsidRPr="00416AC8">
        <w:rPr>
          <w:rFonts w:ascii="Times New Roman" w:hAnsi="Times New Roman"/>
          <w:sz w:val="28"/>
          <w:szCs w:val="28"/>
        </w:rPr>
        <w:t>заступником начальника відділу технічного контролю, начальником збагачувальної фабрики.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AC8">
        <w:rPr>
          <w:rFonts w:ascii="Times New Roman" w:hAnsi="Times New Roman"/>
          <w:sz w:val="28"/>
          <w:szCs w:val="28"/>
        </w:rPr>
        <w:t xml:space="preserve">З 2004 року </w:t>
      </w:r>
      <w:r>
        <w:rPr>
          <w:rFonts w:ascii="Times New Roman" w:hAnsi="Times New Roman"/>
          <w:sz w:val="28"/>
          <w:szCs w:val="28"/>
        </w:rPr>
        <w:t xml:space="preserve">по 2005 рік </w:t>
      </w:r>
      <w:r w:rsidRPr="00416AC8">
        <w:rPr>
          <w:rFonts w:ascii="Times New Roman" w:hAnsi="Times New Roman"/>
          <w:sz w:val="28"/>
          <w:szCs w:val="28"/>
        </w:rPr>
        <w:t>працював на Центральному гірничо-збагачувальному комбінаті: головним збагачувачем технічного відділу, директором з виробництва</w:t>
      </w:r>
      <w:r>
        <w:rPr>
          <w:rFonts w:ascii="Times New Roman" w:hAnsi="Times New Roman"/>
          <w:sz w:val="28"/>
          <w:szCs w:val="28"/>
        </w:rPr>
        <w:t xml:space="preserve">; з </w:t>
      </w:r>
      <w:r w:rsidRPr="00416AC8">
        <w:rPr>
          <w:rFonts w:ascii="Times New Roman" w:hAnsi="Times New Roman"/>
          <w:sz w:val="28"/>
          <w:szCs w:val="28"/>
        </w:rPr>
        <w:t xml:space="preserve">2005 року </w:t>
      </w:r>
      <w:r>
        <w:rPr>
          <w:rFonts w:ascii="Times New Roman" w:hAnsi="Times New Roman"/>
          <w:sz w:val="28"/>
          <w:szCs w:val="28"/>
        </w:rPr>
        <w:t xml:space="preserve">по 2006 рік - </w:t>
      </w:r>
      <w:r w:rsidRPr="00416AC8">
        <w:rPr>
          <w:rFonts w:ascii="Times New Roman" w:hAnsi="Times New Roman"/>
          <w:sz w:val="28"/>
          <w:szCs w:val="28"/>
        </w:rPr>
        <w:t>директором з виробництва Північного гірничо-збагачувального комбінату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br/>
        <w:t xml:space="preserve">з </w:t>
      </w:r>
      <w:r w:rsidRPr="00416AC8">
        <w:rPr>
          <w:rFonts w:ascii="Times New Roman" w:hAnsi="Times New Roman"/>
          <w:sz w:val="28"/>
          <w:szCs w:val="28"/>
        </w:rPr>
        <w:t xml:space="preserve">2006 року </w:t>
      </w:r>
      <w:r>
        <w:rPr>
          <w:rFonts w:ascii="Times New Roman" w:hAnsi="Times New Roman"/>
          <w:sz w:val="28"/>
          <w:szCs w:val="28"/>
        </w:rPr>
        <w:t xml:space="preserve">по 2009 рік - </w:t>
      </w:r>
      <w:r w:rsidRPr="00416AC8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16AC8">
        <w:rPr>
          <w:rFonts w:ascii="Times New Roman" w:hAnsi="Times New Roman"/>
          <w:sz w:val="28"/>
          <w:szCs w:val="28"/>
        </w:rPr>
        <w:t>відділу виробництва гірничорудного дивізіону</w:t>
      </w:r>
      <w:r>
        <w:rPr>
          <w:rFonts w:ascii="Times New Roman" w:hAnsi="Times New Roman"/>
          <w:sz w:val="28"/>
          <w:szCs w:val="28"/>
        </w:rPr>
        <w:t xml:space="preserve">, начальником управління виробництвом, начальником управління виробництвом підрозділу (м. Кривий Ріг) </w:t>
      </w:r>
      <w:r w:rsidRPr="00416AC8">
        <w:rPr>
          <w:rFonts w:ascii="Times New Roman" w:hAnsi="Times New Roman"/>
          <w:sz w:val="28"/>
          <w:szCs w:val="28"/>
        </w:rPr>
        <w:t>товариства з обмеженою відповідальністю «МЕТІНВЕСТ ХОЛДИНГ»</w:t>
      </w:r>
      <w:r>
        <w:rPr>
          <w:rFonts w:ascii="Times New Roman" w:hAnsi="Times New Roman"/>
          <w:sz w:val="28"/>
          <w:szCs w:val="28"/>
        </w:rPr>
        <w:t xml:space="preserve">; з </w:t>
      </w:r>
      <w:r w:rsidRPr="00416AC8">
        <w:rPr>
          <w:rFonts w:ascii="Times New Roman" w:hAnsi="Times New Roman"/>
          <w:sz w:val="28"/>
          <w:szCs w:val="28"/>
        </w:rPr>
        <w:t xml:space="preserve">2009 року </w:t>
      </w:r>
      <w:r>
        <w:rPr>
          <w:rFonts w:ascii="Times New Roman" w:hAnsi="Times New Roman"/>
          <w:sz w:val="28"/>
          <w:szCs w:val="28"/>
        </w:rPr>
        <w:t xml:space="preserve">по 2010 рік - </w:t>
      </w:r>
      <w:r w:rsidRPr="00416AC8">
        <w:rPr>
          <w:rFonts w:ascii="Times New Roman" w:hAnsi="Times New Roman"/>
          <w:sz w:val="28"/>
          <w:szCs w:val="28"/>
        </w:rPr>
        <w:t>виконавчи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416AC8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ом - </w:t>
      </w:r>
      <w:r w:rsidRPr="00416AC8">
        <w:rPr>
          <w:rFonts w:ascii="Times New Roman" w:hAnsi="Times New Roman"/>
          <w:sz w:val="28"/>
          <w:szCs w:val="28"/>
        </w:rPr>
        <w:t>головни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416AC8">
        <w:rPr>
          <w:rFonts w:ascii="Times New Roman" w:hAnsi="Times New Roman"/>
          <w:sz w:val="28"/>
          <w:szCs w:val="28"/>
        </w:rPr>
        <w:t>інженер</w:t>
      </w:r>
      <w:r>
        <w:rPr>
          <w:rFonts w:ascii="Times New Roman" w:hAnsi="Times New Roman"/>
          <w:sz w:val="28"/>
          <w:szCs w:val="28"/>
        </w:rPr>
        <w:t>ом</w:t>
      </w:r>
      <w:r w:rsidRPr="00416AC8">
        <w:rPr>
          <w:rFonts w:ascii="Times New Roman" w:hAnsi="Times New Roman"/>
          <w:sz w:val="28"/>
          <w:szCs w:val="28"/>
        </w:rPr>
        <w:t xml:space="preserve"> управління комбінату, генеральни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416AC8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16AC8">
        <w:rPr>
          <w:rFonts w:ascii="Times New Roman" w:hAnsi="Times New Roman"/>
          <w:sz w:val="28"/>
          <w:szCs w:val="28"/>
        </w:rPr>
        <w:t>відкритого акціонерного товариства «Центральний гірничо-збагачувальний комбінат»</w:t>
      </w:r>
      <w:r>
        <w:rPr>
          <w:rFonts w:ascii="Times New Roman" w:hAnsi="Times New Roman"/>
          <w:sz w:val="28"/>
          <w:szCs w:val="28"/>
        </w:rPr>
        <w:t xml:space="preserve">, з 2010 року по 2013 рік - </w:t>
      </w:r>
      <w:r w:rsidRPr="00416AC8">
        <w:rPr>
          <w:rFonts w:ascii="Times New Roman" w:hAnsi="Times New Roman"/>
          <w:sz w:val="28"/>
          <w:szCs w:val="28"/>
        </w:rPr>
        <w:t>головою Правління відкритого акціонерного товариства «Південний гірничо-збагачувальний комбінат»</w:t>
      </w:r>
      <w:r>
        <w:rPr>
          <w:rFonts w:ascii="Times New Roman" w:hAnsi="Times New Roman"/>
          <w:sz w:val="28"/>
          <w:szCs w:val="28"/>
        </w:rPr>
        <w:t xml:space="preserve">; з </w:t>
      </w:r>
      <w:r w:rsidRPr="00416AC8">
        <w:rPr>
          <w:rFonts w:ascii="Times New Roman" w:hAnsi="Times New Roman"/>
          <w:sz w:val="28"/>
          <w:szCs w:val="28"/>
        </w:rPr>
        <w:t xml:space="preserve">2013 року </w:t>
      </w:r>
      <w:r>
        <w:rPr>
          <w:rFonts w:ascii="Times New Roman" w:hAnsi="Times New Roman"/>
          <w:sz w:val="28"/>
          <w:szCs w:val="28"/>
        </w:rPr>
        <w:t xml:space="preserve">по 2014 рік - </w:t>
      </w:r>
      <w:r w:rsidRPr="00416AC8">
        <w:rPr>
          <w:rFonts w:ascii="Times New Roman" w:hAnsi="Times New Roman"/>
          <w:sz w:val="28"/>
          <w:szCs w:val="28"/>
        </w:rPr>
        <w:t>Міністром промислової політики України</w:t>
      </w:r>
      <w:r>
        <w:rPr>
          <w:rFonts w:ascii="Times New Roman" w:hAnsi="Times New Roman"/>
          <w:sz w:val="28"/>
          <w:szCs w:val="28"/>
        </w:rPr>
        <w:t xml:space="preserve">; з </w:t>
      </w:r>
      <w:r w:rsidRPr="00416AC8">
        <w:rPr>
          <w:rFonts w:ascii="Times New Roman" w:hAnsi="Times New Roman"/>
          <w:sz w:val="28"/>
          <w:szCs w:val="28"/>
        </w:rPr>
        <w:t xml:space="preserve">2014 року </w:t>
      </w:r>
      <w:r>
        <w:rPr>
          <w:rFonts w:ascii="Times New Roman" w:hAnsi="Times New Roman"/>
          <w:sz w:val="28"/>
          <w:szCs w:val="28"/>
        </w:rPr>
        <w:t>- г</w:t>
      </w:r>
      <w:r w:rsidRPr="00416AC8">
        <w:rPr>
          <w:rFonts w:ascii="Times New Roman" w:hAnsi="Times New Roman"/>
          <w:sz w:val="28"/>
          <w:szCs w:val="28"/>
        </w:rPr>
        <w:t xml:space="preserve">олова Правління </w:t>
      </w:r>
      <w:r>
        <w:rPr>
          <w:rFonts w:ascii="Times New Roman" w:hAnsi="Times New Roman"/>
          <w:sz w:val="28"/>
          <w:szCs w:val="28"/>
        </w:rPr>
        <w:t>- г</w:t>
      </w:r>
      <w:r w:rsidRPr="00416AC8">
        <w:rPr>
          <w:rFonts w:ascii="Times New Roman" w:hAnsi="Times New Roman"/>
          <w:sz w:val="28"/>
          <w:szCs w:val="28"/>
        </w:rPr>
        <w:t>енеральний директор підприємства з іноземними інвестиціями у формі приватного акціонерного товариства «Запорізький залізорудний комбінат».</w:t>
      </w:r>
    </w:p>
    <w:p w:rsidR="00A17F5F" w:rsidRPr="00416AC8" w:rsidRDefault="00A17F5F" w:rsidP="00A46A5E">
      <w:pPr>
        <w:pStyle w:val="BodyText2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6AC8">
        <w:rPr>
          <w:rFonts w:ascii="Times New Roman" w:hAnsi="Times New Roman"/>
          <w:sz w:val="28"/>
          <w:szCs w:val="28"/>
        </w:rPr>
        <w:t>Організованість,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AC8">
        <w:rPr>
          <w:rFonts w:ascii="Times New Roman" w:hAnsi="Times New Roman"/>
          <w:sz w:val="28"/>
          <w:szCs w:val="28"/>
        </w:rPr>
        <w:t>діловитість, уміння працювати з людьми, активна життєва позиція дозволяє Короленку М.К. постійно нарощувати виробничі потужності, проводити технічне переозброєння комбінату, впроваджувати нову, високоефективну техніку вітчизняного та іноземного виробництва, запроваджувати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AC8">
        <w:rPr>
          <w:rFonts w:ascii="Times New Roman" w:hAnsi="Times New Roman"/>
          <w:sz w:val="28"/>
          <w:szCs w:val="28"/>
        </w:rPr>
        <w:t>прогресивні технології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416AC8">
        <w:rPr>
          <w:rFonts w:ascii="Times New Roman" w:hAnsi="Times New Roman"/>
          <w:sz w:val="28"/>
          <w:szCs w:val="28"/>
        </w:rPr>
        <w:t>високоефективні методи організації виробничого процесу.</w:t>
      </w:r>
    </w:p>
    <w:p w:rsidR="00A17F5F" w:rsidRPr="00416AC8" w:rsidRDefault="00A17F5F" w:rsidP="00A46A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Pr="00416AC8">
        <w:rPr>
          <w:sz w:val="28"/>
          <w:szCs w:val="28"/>
        </w:rPr>
        <w:t>метою освоєння нового Переверзівського родовища під керівництвом Короленка М.К. ведуться роботи з будівництва насосної станції водовідливу,</w:t>
      </w:r>
      <w:r>
        <w:rPr>
          <w:sz w:val="28"/>
          <w:szCs w:val="28"/>
        </w:rPr>
        <w:t xml:space="preserve"> </w:t>
      </w:r>
      <w:r w:rsidRPr="00416AC8">
        <w:rPr>
          <w:sz w:val="28"/>
          <w:szCs w:val="28"/>
        </w:rPr>
        <w:t xml:space="preserve">складу вибухових матеріалів та камери ремонту самохідного обладнання. </w:t>
      </w:r>
      <w:r>
        <w:rPr>
          <w:sz w:val="28"/>
          <w:szCs w:val="28"/>
        </w:rPr>
        <w:t xml:space="preserve">У </w:t>
      </w:r>
      <w:r w:rsidRPr="00416AC8">
        <w:rPr>
          <w:sz w:val="28"/>
          <w:szCs w:val="28"/>
        </w:rPr>
        <w:t>2015 році введен</w:t>
      </w:r>
      <w:r>
        <w:rPr>
          <w:sz w:val="28"/>
          <w:szCs w:val="28"/>
        </w:rPr>
        <w:t xml:space="preserve">о </w:t>
      </w:r>
      <w:r w:rsidRPr="00416AC8">
        <w:rPr>
          <w:sz w:val="28"/>
          <w:szCs w:val="28"/>
        </w:rPr>
        <w:t>в дію компресорн</w:t>
      </w:r>
      <w:r>
        <w:rPr>
          <w:sz w:val="28"/>
          <w:szCs w:val="28"/>
        </w:rPr>
        <w:t xml:space="preserve">у </w:t>
      </w:r>
      <w:r w:rsidRPr="00416AC8">
        <w:rPr>
          <w:sz w:val="28"/>
          <w:szCs w:val="28"/>
        </w:rPr>
        <w:t>станці</w:t>
      </w:r>
      <w:r>
        <w:rPr>
          <w:sz w:val="28"/>
          <w:szCs w:val="28"/>
        </w:rPr>
        <w:t>ю</w:t>
      </w:r>
      <w:r w:rsidRPr="00416AC8">
        <w:rPr>
          <w:sz w:val="28"/>
          <w:szCs w:val="28"/>
        </w:rPr>
        <w:t>, змонтовано</w:t>
      </w:r>
      <w:r>
        <w:rPr>
          <w:sz w:val="28"/>
          <w:szCs w:val="28"/>
        </w:rPr>
        <w:t xml:space="preserve"> </w:t>
      </w:r>
      <w:r w:rsidRPr="00416AC8">
        <w:rPr>
          <w:sz w:val="28"/>
          <w:szCs w:val="28"/>
        </w:rPr>
        <w:t xml:space="preserve">шість нових компресорів, що </w:t>
      </w:r>
      <w:r>
        <w:rPr>
          <w:sz w:val="28"/>
          <w:szCs w:val="28"/>
        </w:rPr>
        <w:t xml:space="preserve">збільшило </w:t>
      </w:r>
      <w:r w:rsidRPr="00416AC8">
        <w:rPr>
          <w:sz w:val="28"/>
          <w:szCs w:val="28"/>
        </w:rPr>
        <w:t>продуктивність та підвищи</w:t>
      </w:r>
      <w:r>
        <w:rPr>
          <w:sz w:val="28"/>
          <w:szCs w:val="28"/>
        </w:rPr>
        <w:t xml:space="preserve">ло </w:t>
      </w:r>
      <w:r w:rsidRPr="00416AC8">
        <w:rPr>
          <w:sz w:val="28"/>
          <w:szCs w:val="28"/>
        </w:rPr>
        <w:t>рівень надійності обладнання</w:t>
      </w:r>
      <w:r>
        <w:rPr>
          <w:sz w:val="28"/>
          <w:szCs w:val="28"/>
        </w:rPr>
        <w:t xml:space="preserve"> (</w:t>
      </w:r>
      <w:r w:rsidRPr="00416AC8">
        <w:rPr>
          <w:sz w:val="28"/>
          <w:szCs w:val="28"/>
        </w:rPr>
        <w:t>економ</w:t>
      </w:r>
      <w:r>
        <w:rPr>
          <w:sz w:val="28"/>
          <w:szCs w:val="28"/>
        </w:rPr>
        <w:t xml:space="preserve">ія </w:t>
      </w:r>
      <w:r w:rsidRPr="00416AC8">
        <w:rPr>
          <w:sz w:val="28"/>
          <w:szCs w:val="28"/>
        </w:rPr>
        <w:t>електроенергі</w:t>
      </w:r>
      <w:r>
        <w:rPr>
          <w:sz w:val="28"/>
          <w:szCs w:val="28"/>
        </w:rPr>
        <w:t xml:space="preserve">ї - </w:t>
      </w:r>
      <w:r w:rsidRPr="00416AC8">
        <w:rPr>
          <w:sz w:val="28"/>
          <w:szCs w:val="28"/>
        </w:rPr>
        <w:t>більш як 11 млн</w:t>
      </w:r>
      <w:r>
        <w:rPr>
          <w:sz w:val="28"/>
          <w:szCs w:val="28"/>
        </w:rPr>
        <w:t xml:space="preserve"> </w:t>
      </w:r>
      <w:r w:rsidRPr="00416AC8">
        <w:rPr>
          <w:sz w:val="28"/>
          <w:szCs w:val="28"/>
        </w:rPr>
        <w:t>квт/год</w:t>
      </w:r>
      <w:r>
        <w:rPr>
          <w:sz w:val="28"/>
          <w:szCs w:val="28"/>
        </w:rPr>
        <w:t xml:space="preserve"> </w:t>
      </w:r>
      <w:r w:rsidRPr="00416AC8">
        <w:rPr>
          <w:sz w:val="28"/>
          <w:szCs w:val="28"/>
        </w:rPr>
        <w:t>на рік</w:t>
      </w:r>
      <w:r>
        <w:rPr>
          <w:sz w:val="28"/>
          <w:szCs w:val="28"/>
        </w:rPr>
        <w:t>)</w:t>
      </w:r>
      <w:r w:rsidRPr="00416AC8">
        <w:rPr>
          <w:sz w:val="28"/>
          <w:szCs w:val="28"/>
        </w:rPr>
        <w:t>.</w:t>
      </w:r>
    </w:p>
    <w:p w:rsidR="00A17F5F" w:rsidRPr="00416AC8" w:rsidRDefault="00A17F5F" w:rsidP="00A46A5E">
      <w:pPr>
        <w:ind w:firstLine="720"/>
        <w:jc w:val="both"/>
        <w:rPr>
          <w:sz w:val="28"/>
          <w:szCs w:val="28"/>
        </w:rPr>
      </w:pPr>
      <w:r w:rsidRPr="00416AC8">
        <w:rPr>
          <w:sz w:val="28"/>
          <w:szCs w:val="28"/>
        </w:rPr>
        <w:t>Проведено технічне переоснащення котельні з переходом на природний газ, виконано</w:t>
      </w:r>
      <w:r>
        <w:rPr>
          <w:sz w:val="28"/>
          <w:szCs w:val="28"/>
        </w:rPr>
        <w:t xml:space="preserve"> </w:t>
      </w:r>
      <w:r w:rsidRPr="00416AC8">
        <w:rPr>
          <w:sz w:val="28"/>
          <w:szCs w:val="28"/>
        </w:rPr>
        <w:t>реконструкцію котлів. Заміна мазуту на природний газ дозволила знизити викиди шкідливих речовин в атмосферу в 11 разів.</w:t>
      </w:r>
    </w:p>
    <w:p w:rsidR="00A17F5F" w:rsidRDefault="00A17F5F" w:rsidP="00A46A5E">
      <w:pPr>
        <w:ind w:firstLine="720"/>
        <w:jc w:val="both"/>
        <w:rPr>
          <w:sz w:val="28"/>
          <w:szCs w:val="28"/>
        </w:rPr>
      </w:pPr>
    </w:p>
    <w:p w:rsidR="00A17F5F" w:rsidRDefault="00A17F5F" w:rsidP="00A46A5E">
      <w:pPr>
        <w:ind w:firstLine="720"/>
        <w:jc w:val="both"/>
        <w:rPr>
          <w:sz w:val="28"/>
          <w:szCs w:val="28"/>
        </w:rPr>
      </w:pPr>
    </w:p>
    <w:p w:rsidR="00A17F5F" w:rsidRPr="00416AC8" w:rsidRDefault="00A17F5F" w:rsidP="00A46A5E">
      <w:pPr>
        <w:ind w:firstLine="720"/>
        <w:jc w:val="both"/>
        <w:rPr>
          <w:sz w:val="28"/>
          <w:szCs w:val="28"/>
        </w:rPr>
      </w:pPr>
      <w:r w:rsidRPr="00416AC8">
        <w:rPr>
          <w:sz w:val="28"/>
          <w:szCs w:val="28"/>
        </w:rPr>
        <w:t>На підйомних установках замінено стандартні скіпи на полегшені, що дало змогу підвищити їх продуктивність до 6% та збільшити видобуток руди.</w:t>
      </w:r>
      <w:r>
        <w:rPr>
          <w:sz w:val="28"/>
          <w:szCs w:val="28"/>
        </w:rPr>
        <w:t xml:space="preserve"> </w:t>
      </w:r>
      <w:r w:rsidRPr="00416AC8">
        <w:rPr>
          <w:sz w:val="28"/>
          <w:szCs w:val="28"/>
        </w:rPr>
        <w:t>Реконструйовано</w:t>
      </w:r>
      <w:r>
        <w:rPr>
          <w:sz w:val="28"/>
          <w:szCs w:val="28"/>
        </w:rPr>
        <w:t xml:space="preserve"> </w:t>
      </w:r>
      <w:r w:rsidRPr="00416AC8">
        <w:rPr>
          <w:sz w:val="28"/>
          <w:szCs w:val="28"/>
        </w:rPr>
        <w:t>комплекс дозування руди залізничної колії з придбанням дозувального крану, основна перевага якого полягає в збільшенні пропускної здатності завантажених вагонів та виконання робіт в різних погодних умовах.</w:t>
      </w:r>
      <w:r>
        <w:rPr>
          <w:sz w:val="28"/>
          <w:szCs w:val="28"/>
        </w:rPr>
        <w:t xml:space="preserve"> </w:t>
      </w:r>
      <w:r w:rsidRPr="00416AC8">
        <w:rPr>
          <w:sz w:val="28"/>
          <w:szCs w:val="28"/>
        </w:rPr>
        <w:t>Для забезпечення функції контролю та оптимального управління пневмосистеми</w:t>
      </w:r>
      <w:r>
        <w:rPr>
          <w:sz w:val="28"/>
          <w:szCs w:val="28"/>
        </w:rPr>
        <w:t xml:space="preserve">, </w:t>
      </w:r>
      <w:r w:rsidRPr="00416AC8">
        <w:rPr>
          <w:sz w:val="28"/>
          <w:szCs w:val="28"/>
        </w:rPr>
        <w:t>системи електропостачання</w:t>
      </w:r>
      <w:r>
        <w:rPr>
          <w:sz w:val="28"/>
          <w:szCs w:val="28"/>
        </w:rPr>
        <w:t xml:space="preserve"> і теплопостачання та </w:t>
      </w:r>
      <w:r>
        <w:rPr>
          <w:sz w:val="28"/>
          <w:szCs w:val="28"/>
        </w:rPr>
        <w:br/>
      </w:r>
      <w:r w:rsidRPr="00416AC8">
        <w:rPr>
          <w:sz w:val="28"/>
          <w:szCs w:val="28"/>
        </w:rPr>
        <w:t>з метою мінімізації втрат енергоресурсів</w:t>
      </w:r>
      <w:r>
        <w:rPr>
          <w:sz w:val="28"/>
          <w:szCs w:val="28"/>
        </w:rPr>
        <w:t xml:space="preserve"> </w:t>
      </w:r>
      <w:r w:rsidRPr="00416AC8">
        <w:rPr>
          <w:sz w:val="28"/>
          <w:szCs w:val="28"/>
        </w:rPr>
        <w:t>змонтовано систему оперативного диспетчерського зв’язку.</w:t>
      </w:r>
    </w:p>
    <w:p w:rsidR="00A17F5F" w:rsidRPr="00416AC8" w:rsidRDefault="00A17F5F" w:rsidP="00A46A5E">
      <w:pPr>
        <w:ind w:firstLine="720"/>
        <w:jc w:val="both"/>
        <w:rPr>
          <w:sz w:val="28"/>
          <w:szCs w:val="28"/>
        </w:rPr>
      </w:pPr>
      <w:r w:rsidRPr="00416AC8">
        <w:rPr>
          <w:sz w:val="28"/>
          <w:szCs w:val="28"/>
        </w:rPr>
        <w:t>Велика увага приділяється будівництву та реконструкції. Завдяки ініціативі Короленка М.К. розроблені та впроваджуються стратегічні напрямки розвитку підприємства на 2015-2030 роки:</w:t>
      </w:r>
    </w:p>
    <w:p w:rsidR="00A17F5F" w:rsidRPr="00416AC8" w:rsidRDefault="00A17F5F" w:rsidP="00416AC8">
      <w:pPr>
        <w:jc w:val="both"/>
        <w:rPr>
          <w:sz w:val="28"/>
          <w:szCs w:val="28"/>
        </w:rPr>
      </w:pPr>
      <w:r w:rsidRPr="00416A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у </w:t>
      </w:r>
      <w:r w:rsidRPr="00416AC8">
        <w:rPr>
          <w:sz w:val="28"/>
          <w:szCs w:val="28"/>
        </w:rPr>
        <w:t>2017 році закінчен</w:t>
      </w:r>
      <w:r>
        <w:rPr>
          <w:sz w:val="28"/>
          <w:szCs w:val="28"/>
        </w:rPr>
        <w:t>а</w:t>
      </w:r>
      <w:r w:rsidRPr="00416AC8">
        <w:rPr>
          <w:sz w:val="28"/>
          <w:szCs w:val="28"/>
        </w:rPr>
        <w:t xml:space="preserve"> «Програма переходу електроспоживання з </w:t>
      </w:r>
      <w:r w:rsidRPr="00416AC8">
        <w:rPr>
          <w:sz w:val="28"/>
          <w:szCs w:val="28"/>
          <w:lang w:val="en-US"/>
        </w:rPr>
        <w:t>II</w:t>
      </w:r>
      <w:r w:rsidRPr="00416AC8">
        <w:rPr>
          <w:sz w:val="28"/>
          <w:szCs w:val="28"/>
        </w:rPr>
        <w:t xml:space="preserve">-го класу на </w:t>
      </w:r>
      <w:r w:rsidRPr="00416AC8">
        <w:rPr>
          <w:sz w:val="28"/>
          <w:szCs w:val="28"/>
          <w:lang w:val="en-US"/>
        </w:rPr>
        <w:t>I</w:t>
      </w:r>
      <w:r w:rsidRPr="00416AC8">
        <w:rPr>
          <w:sz w:val="28"/>
          <w:szCs w:val="28"/>
        </w:rPr>
        <w:t>-ий клас напруги»</w:t>
      </w:r>
      <w:r>
        <w:rPr>
          <w:sz w:val="28"/>
          <w:szCs w:val="28"/>
        </w:rPr>
        <w:t xml:space="preserve"> (</w:t>
      </w:r>
      <w:r w:rsidRPr="00416AC8">
        <w:rPr>
          <w:sz w:val="28"/>
          <w:szCs w:val="28"/>
        </w:rPr>
        <w:t xml:space="preserve">економічний ефект </w:t>
      </w:r>
      <w:r>
        <w:rPr>
          <w:sz w:val="28"/>
          <w:szCs w:val="28"/>
        </w:rPr>
        <w:t xml:space="preserve">- близько </w:t>
      </w:r>
      <w:r w:rsidRPr="00416AC8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416AC8">
        <w:rPr>
          <w:sz w:val="28"/>
          <w:szCs w:val="28"/>
        </w:rPr>
        <w:t>млн</w:t>
      </w:r>
      <w:r>
        <w:rPr>
          <w:sz w:val="28"/>
          <w:szCs w:val="28"/>
        </w:rPr>
        <w:t xml:space="preserve"> грн. </w:t>
      </w:r>
      <w:r w:rsidRPr="00416AC8">
        <w:rPr>
          <w:sz w:val="28"/>
          <w:szCs w:val="28"/>
        </w:rPr>
        <w:t>за рік</w:t>
      </w:r>
      <w:r>
        <w:rPr>
          <w:sz w:val="28"/>
          <w:szCs w:val="28"/>
        </w:rPr>
        <w:t>)</w:t>
      </w:r>
      <w:r w:rsidRPr="00416AC8">
        <w:rPr>
          <w:sz w:val="28"/>
          <w:szCs w:val="28"/>
        </w:rPr>
        <w:t>;</w:t>
      </w:r>
    </w:p>
    <w:p w:rsidR="00A17F5F" w:rsidRPr="00416AC8" w:rsidRDefault="00A17F5F" w:rsidP="00DE4B82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проє</w:t>
      </w:r>
      <w:r w:rsidRPr="00416AC8">
        <w:rPr>
          <w:sz w:val="28"/>
          <w:szCs w:val="28"/>
        </w:rPr>
        <w:t xml:space="preserve">кт з організації електропостачання 35 кВ глибоких горизонтів в шахті; </w:t>
      </w:r>
    </w:p>
    <w:p w:rsidR="00A17F5F" w:rsidRPr="00416AC8" w:rsidRDefault="00A17F5F" w:rsidP="00DE4B82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16AC8">
        <w:rPr>
          <w:sz w:val="28"/>
          <w:szCs w:val="28"/>
        </w:rPr>
        <w:t>рограма переходу на енергозберігаючі технології, в тому числі і освітлення в підземних умовах</w:t>
      </w:r>
      <w:r>
        <w:rPr>
          <w:sz w:val="28"/>
          <w:szCs w:val="28"/>
        </w:rPr>
        <w:t xml:space="preserve"> та </w:t>
      </w:r>
      <w:r w:rsidRPr="00416AC8">
        <w:rPr>
          <w:sz w:val="28"/>
          <w:szCs w:val="28"/>
        </w:rPr>
        <w:t xml:space="preserve">щодо запровадження альтернативних складових закладних сумішей з різноманітними матеріалами. </w:t>
      </w:r>
    </w:p>
    <w:p w:rsidR="00A17F5F" w:rsidRPr="00B44BFA" w:rsidRDefault="00A17F5F" w:rsidP="00A46A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6AC8">
        <w:rPr>
          <w:sz w:val="28"/>
          <w:szCs w:val="28"/>
        </w:rPr>
        <w:t>ведено в дію комплекс з передроблення відходів пустих порід, що значно знизило собівартість закладних сумішей</w:t>
      </w:r>
      <w:r>
        <w:rPr>
          <w:sz w:val="28"/>
          <w:szCs w:val="28"/>
        </w:rPr>
        <w:t xml:space="preserve"> та </w:t>
      </w:r>
      <w:r w:rsidRPr="00416AC8">
        <w:rPr>
          <w:sz w:val="28"/>
          <w:szCs w:val="28"/>
        </w:rPr>
        <w:t xml:space="preserve">вирішило питання їх </w:t>
      </w:r>
      <w:r w:rsidRPr="00B44BFA">
        <w:rPr>
          <w:sz w:val="28"/>
          <w:szCs w:val="28"/>
        </w:rPr>
        <w:t>утилізації.</w:t>
      </w:r>
    </w:p>
    <w:p w:rsidR="00A17F5F" w:rsidRPr="00B44BFA" w:rsidRDefault="00A17F5F" w:rsidP="00BB445E">
      <w:pPr>
        <w:pStyle w:val="ListParagraph"/>
        <w:ind w:left="0" w:firstLine="720"/>
        <w:jc w:val="both"/>
        <w:rPr>
          <w:sz w:val="28"/>
          <w:szCs w:val="28"/>
        </w:rPr>
      </w:pPr>
      <w:r w:rsidRPr="00B44BFA">
        <w:rPr>
          <w:sz w:val="28"/>
          <w:szCs w:val="28"/>
        </w:rPr>
        <w:t>Значну увагу Михайло Костянтинович приділяє благоустрою підприємства. Так, за 2015-2019 роки побудовано: нове приміщенн</w:t>
      </w:r>
      <w:r>
        <w:rPr>
          <w:sz w:val="28"/>
          <w:szCs w:val="28"/>
        </w:rPr>
        <w:t xml:space="preserve">я </w:t>
      </w:r>
      <w:r w:rsidRPr="00B44BFA">
        <w:rPr>
          <w:sz w:val="28"/>
          <w:szCs w:val="28"/>
        </w:rPr>
        <w:t xml:space="preserve">інженерного корпусу з архівосховищем; дві каплиці святої Варвари - покровительки гірників на поверхні та під землею на глибині 840 метрів; тенісний корт олімпійського зразка; нове приміщення адміністративно-побутового призначення для цеху закладки виробленого простору в шахті, </w:t>
      </w:r>
      <w:r>
        <w:rPr>
          <w:sz w:val="28"/>
          <w:szCs w:val="28"/>
        </w:rPr>
        <w:br/>
      </w:r>
      <w:r w:rsidRPr="00B44BFA">
        <w:rPr>
          <w:sz w:val="28"/>
          <w:szCs w:val="28"/>
        </w:rPr>
        <w:t>а також проведено реконструкцію центральної частини адміністративно-побутового комплексу шахти «Експлуатаційна» з новим актовим залом та зимовим садом; створена найсучасніша Алея Слави</w:t>
      </w:r>
      <w:r>
        <w:rPr>
          <w:sz w:val="28"/>
          <w:szCs w:val="28"/>
        </w:rPr>
        <w:t xml:space="preserve"> </w:t>
      </w:r>
      <w:r w:rsidRPr="00B44BFA">
        <w:rPr>
          <w:sz w:val="28"/>
          <w:szCs w:val="28"/>
        </w:rPr>
        <w:t>для вшанування трудових успіхів працівників комбінату</w:t>
      </w:r>
      <w:r>
        <w:rPr>
          <w:sz w:val="28"/>
          <w:szCs w:val="28"/>
        </w:rPr>
        <w:t xml:space="preserve">; </w:t>
      </w:r>
      <w:r w:rsidRPr="00B44BFA">
        <w:rPr>
          <w:sz w:val="28"/>
          <w:szCs w:val="28"/>
        </w:rPr>
        <w:t>проведено капітальний ремонт лікувально-профілактичного комплексу з новим кабінетом галотерапії</w:t>
      </w:r>
      <w:r w:rsidRPr="00BB445E">
        <w:rPr>
          <w:sz w:val="28"/>
          <w:szCs w:val="28"/>
        </w:rPr>
        <w:t xml:space="preserve"> </w:t>
      </w:r>
      <w:r w:rsidRPr="00B44BFA">
        <w:rPr>
          <w:sz w:val="28"/>
          <w:szCs w:val="28"/>
        </w:rPr>
        <w:t>в санаторії-профілакторії «Гірник»</w:t>
      </w:r>
      <w:r>
        <w:rPr>
          <w:sz w:val="28"/>
          <w:szCs w:val="28"/>
        </w:rPr>
        <w:t>.</w:t>
      </w:r>
    </w:p>
    <w:p w:rsidR="00A17F5F" w:rsidRPr="00477ADF" w:rsidRDefault="00A17F5F" w:rsidP="00F37AA1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44BFA">
        <w:rPr>
          <w:sz w:val="28"/>
          <w:szCs w:val="28"/>
        </w:rPr>
        <w:t>а особистою участю Короленка М.К. на протязі 2015-2019 років надано допомогу місту Дніпрорудне та навколишнім селам, а саме:</w:t>
      </w:r>
      <w:r>
        <w:rPr>
          <w:sz w:val="28"/>
          <w:szCs w:val="28"/>
        </w:rPr>
        <w:t xml:space="preserve"> п</w:t>
      </w:r>
      <w:r w:rsidRPr="00B44BFA">
        <w:rPr>
          <w:sz w:val="28"/>
          <w:szCs w:val="28"/>
        </w:rPr>
        <w:t>роведено</w:t>
      </w:r>
      <w:r w:rsidRPr="0023196D">
        <w:rPr>
          <w:sz w:val="28"/>
          <w:szCs w:val="28"/>
        </w:rPr>
        <w:t xml:space="preserve"> ремонт покрівель та каналізації в житлових </w:t>
      </w:r>
      <w:r>
        <w:rPr>
          <w:sz w:val="28"/>
          <w:szCs w:val="28"/>
        </w:rPr>
        <w:t>будинках</w:t>
      </w:r>
      <w:r w:rsidRPr="002319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3196D">
        <w:rPr>
          <w:sz w:val="28"/>
          <w:szCs w:val="28"/>
        </w:rPr>
        <w:t>ремонт покрівлі будинку культури «Гірник», освітлення</w:t>
      </w:r>
      <w:r>
        <w:rPr>
          <w:sz w:val="28"/>
          <w:szCs w:val="28"/>
        </w:rPr>
        <w:t xml:space="preserve"> і оновлення </w:t>
      </w:r>
      <w:r w:rsidRPr="0023196D">
        <w:rPr>
          <w:sz w:val="28"/>
          <w:szCs w:val="28"/>
        </w:rPr>
        <w:t>сцен</w:t>
      </w:r>
      <w:r>
        <w:rPr>
          <w:sz w:val="28"/>
          <w:szCs w:val="28"/>
        </w:rPr>
        <w:t>и</w:t>
      </w:r>
      <w:r w:rsidRPr="0023196D">
        <w:rPr>
          <w:sz w:val="28"/>
          <w:szCs w:val="28"/>
        </w:rPr>
        <w:t>, виконан</w:t>
      </w:r>
      <w:r>
        <w:rPr>
          <w:sz w:val="28"/>
          <w:szCs w:val="28"/>
        </w:rPr>
        <w:t xml:space="preserve">о </w:t>
      </w:r>
      <w:r w:rsidRPr="0023196D">
        <w:rPr>
          <w:sz w:val="28"/>
          <w:szCs w:val="28"/>
        </w:rPr>
        <w:t>реконструкці</w:t>
      </w:r>
      <w:r>
        <w:rPr>
          <w:sz w:val="28"/>
          <w:szCs w:val="28"/>
        </w:rPr>
        <w:t xml:space="preserve">ю </w:t>
      </w:r>
      <w:r w:rsidRPr="0023196D">
        <w:rPr>
          <w:sz w:val="28"/>
          <w:szCs w:val="28"/>
        </w:rPr>
        <w:t>входу в будинок культури;</w:t>
      </w:r>
      <w:r>
        <w:rPr>
          <w:sz w:val="28"/>
          <w:szCs w:val="28"/>
        </w:rPr>
        <w:t xml:space="preserve"> </w:t>
      </w:r>
      <w:r w:rsidRPr="0023196D">
        <w:rPr>
          <w:sz w:val="28"/>
          <w:szCs w:val="28"/>
        </w:rPr>
        <w:t>проведена реставрація Пам’</w:t>
      </w:r>
      <w:r>
        <w:rPr>
          <w:sz w:val="28"/>
          <w:szCs w:val="28"/>
        </w:rPr>
        <w:t xml:space="preserve">ятника першій руді і реконструкція стадіону «Гірник»; </w:t>
      </w:r>
      <w:r w:rsidRPr="00477ADF">
        <w:rPr>
          <w:sz w:val="28"/>
          <w:szCs w:val="28"/>
        </w:rPr>
        <w:t xml:space="preserve">побудовано </w:t>
      </w:r>
      <w:r>
        <w:rPr>
          <w:sz w:val="28"/>
          <w:szCs w:val="28"/>
        </w:rPr>
        <w:t>п</w:t>
      </w:r>
      <w:r w:rsidRPr="00477AD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ять</w:t>
      </w:r>
      <w:r w:rsidRPr="00477ADF">
        <w:rPr>
          <w:sz w:val="28"/>
          <w:szCs w:val="28"/>
        </w:rPr>
        <w:t xml:space="preserve"> дитячих гральних майданчик</w:t>
      </w:r>
      <w:r>
        <w:rPr>
          <w:sz w:val="28"/>
          <w:szCs w:val="28"/>
        </w:rPr>
        <w:t xml:space="preserve">ів та </w:t>
      </w:r>
      <w:r w:rsidRPr="00477ADF">
        <w:rPr>
          <w:sz w:val="28"/>
          <w:szCs w:val="28"/>
        </w:rPr>
        <w:t xml:space="preserve">відкрито </w:t>
      </w:r>
      <w:r>
        <w:rPr>
          <w:sz w:val="28"/>
          <w:szCs w:val="28"/>
        </w:rPr>
        <w:t>три</w:t>
      </w:r>
      <w:r w:rsidRPr="00477ADF">
        <w:rPr>
          <w:sz w:val="28"/>
          <w:szCs w:val="28"/>
        </w:rPr>
        <w:t xml:space="preserve"> спортивних комплекс</w:t>
      </w:r>
      <w:r>
        <w:rPr>
          <w:sz w:val="28"/>
          <w:szCs w:val="28"/>
        </w:rPr>
        <w:t>и</w:t>
      </w:r>
      <w:r w:rsidRPr="00477ADF">
        <w:rPr>
          <w:sz w:val="28"/>
          <w:szCs w:val="28"/>
        </w:rPr>
        <w:t>.</w:t>
      </w:r>
    </w:p>
    <w:p w:rsidR="00A17F5F" w:rsidRPr="003E65D4" w:rsidRDefault="00A17F5F" w:rsidP="00FA578E">
      <w:pPr>
        <w:pStyle w:val="BodyText2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ADF">
        <w:rPr>
          <w:rFonts w:ascii="Times New Roman" w:hAnsi="Times New Roman"/>
          <w:sz w:val="28"/>
          <w:szCs w:val="28"/>
        </w:rPr>
        <w:t>За високий професіоналізм, вагомий особистий внесок у розвиток вітчизняної металургійної та гірничодобувної промисловості,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ADF">
        <w:rPr>
          <w:rFonts w:ascii="Times New Roman" w:hAnsi="Times New Roman"/>
          <w:sz w:val="28"/>
          <w:szCs w:val="28"/>
        </w:rPr>
        <w:t>активну громадську діяльність Короленк</w:t>
      </w:r>
      <w:r>
        <w:rPr>
          <w:rFonts w:ascii="Times New Roman" w:hAnsi="Times New Roman"/>
          <w:sz w:val="28"/>
          <w:szCs w:val="28"/>
        </w:rPr>
        <w:t>а</w:t>
      </w:r>
      <w:r w:rsidRPr="00477AD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477AD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 відзначено</w:t>
      </w:r>
      <w:r w:rsidRPr="00477AD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нагрудним</w:t>
      </w:r>
      <w:r w:rsidRPr="00477ADF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 xml:space="preserve">ом Криворізької міської ради </w:t>
      </w:r>
      <w:r w:rsidRPr="00477ADF">
        <w:rPr>
          <w:rFonts w:ascii="Times New Roman" w:hAnsi="Times New Roman"/>
          <w:sz w:val="28"/>
          <w:szCs w:val="28"/>
        </w:rPr>
        <w:t xml:space="preserve"> «За заслуги перед містом» </w:t>
      </w:r>
      <w:r w:rsidRPr="00477ADF">
        <w:rPr>
          <w:rFonts w:ascii="Times New Roman" w:hAnsi="Times New Roman"/>
          <w:sz w:val="28"/>
          <w:szCs w:val="28"/>
          <w:lang w:val="en-US"/>
        </w:rPr>
        <w:t>III</w:t>
      </w:r>
      <w:r w:rsidRPr="00477ADF">
        <w:rPr>
          <w:rFonts w:ascii="Times New Roman" w:hAnsi="Times New Roman"/>
          <w:sz w:val="28"/>
          <w:szCs w:val="28"/>
        </w:rPr>
        <w:t xml:space="preserve"> ступеня</w:t>
      </w:r>
      <w:r>
        <w:rPr>
          <w:rFonts w:ascii="Times New Roman" w:hAnsi="Times New Roman"/>
          <w:sz w:val="28"/>
          <w:szCs w:val="28"/>
        </w:rPr>
        <w:t xml:space="preserve"> (2005 рік)</w:t>
      </w:r>
      <w:r w:rsidRPr="00477ADF"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sz w:val="28"/>
          <w:szCs w:val="28"/>
        </w:rPr>
        <w:t>нагрудним</w:t>
      </w:r>
      <w:r w:rsidRPr="00477ADF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 xml:space="preserve">ом Криворізької міської ради </w:t>
      </w:r>
      <w:r w:rsidRPr="00477ADF">
        <w:rPr>
          <w:rFonts w:ascii="Times New Roman" w:hAnsi="Times New Roman"/>
          <w:sz w:val="28"/>
          <w:szCs w:val="28"/>
        </w:rPr>
        <w:t xml:space="preserve">«За заслуги перед містом» </w:t>
      </w:r>
      <w:r>
        <w:rPr>
          <w:rFonts w:ascii="Times New Roman" w:hAnsi="Times New Roman"/>
          <w:sz w:val="28"/>
          <w:szCs w:val="28"/>
        </w:rPr>
        <w:br/>
      </w:r>
      <w:r w:rsidRPr="00477ADF">
        <w:rPr>
          <w:rFonts w:ascii="Times New Roman" w:hAnsi="Times New Roman"/>
          <w:sz w:val="28"/>
          <w:szCs w:val="28"/>
          <w:lang w:val="en-US"/>
        </w:rPr>
        <w:t>II</w:t>
      </w:r>
      <w:r w:rsidRPr="00477ADF">
        <w:rPr>
          <w:rFonts w:ascii="Times New Roman" w:hAnsi="Times New Roman"/>
          <w:sz w:val="28"/>
          <w:szCs w:val="28"/>
        </w:rPr>
        <w:t xml:space="preserve"> ступеня</w:t>
      </w:r>
      <w:r>
        <w:rPr>
          <w:rFonts w:ascii="Times New Roman" w:hAnsi="Times New Roman"/>
          <w:sz w:val="28"/>
          <w:szCs w:val="28"/>
        </w:rPr>
        <w:t xml:space="preserve"> (2010 рік)</w:t>
      </w:r>
      <w:r w:rsidRPr="00477ADF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нагрудним знаком Дніпропетровської обласної державної адміністрації</w:t>
      </w:r>
      <w:r w:rsidRPr="00477ADF">
        <w:rPr>
          <w:rFonts w:ascii="Times New Roman" w:hAnsi="Times New Roman"/>
          <w:sz w:val="28"/>
          <w:szCs w:val="28"/>
        </w:rPr>
        <w:t xml:space="preserve"> «За розвиток регіону»</w:t>
      </w:r>
      <w:r>
        <w:rPr>
          <w:rFonts w:ascii="Times New Roman" w:hAnsi="Times New Roman"/>
          <w:sz w:val="28"/>
          <w:szCs w:val="28"/>
        </w:rPr>
        <w:t xml:space="preserve"> (2010 рік)</w:t>
      </w:r>
      <w:r w:rsidRPr="00477ADF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</w:t>
      </w:r>
      <w:r w:rsidRPr="00C04484">
        <w:rPr>
          <w:rFonts w:ascii="Times New Roman" w:hAnsi="Times New Roman"/>
          <w:sz w:val="28"/>
          <w:szCs w:val="28"/>
        </w:rPr>
        <w:t>очесн</w:t>
      </w:r>
      <w:r>
        <w:rPr>
          <w:rFonts w:ascii="Times New Roman" w:hAnsi="Times New Roman"/>
          <w:sz w:val="28"/>
          <w:szCs w:val="28"/>
        </w:rPr>
        <w:t xml:space="preserve">ою </w:t>
      </w:r>
      <w:r w:rsidRPr="00C04484">
        <w:rPr>
          <w:rFonts w:ascii="Times New Roman" w:hAnsi="Times New Roman"/>
          <w:sz w:val="28"/>
          <w:szCs w:val="28"/>
        </w:rPr>
        <w:t>грамот</w:t>
      </w:r>
      <w:r>
        <w:rPr>
          <w:rFonts w:ascii="Times New Roman" w:hAnsi="Times New Roman"/>
          <w:sz w:val="28"/>
          <w:szCs w:val="28"/>
        </w:rPr>
        <w:t>ою</w:t>
      </w:r>
      <w:r w:rsidRPr="00C04484">
        <w:rPr>
          <w:rFonts w:ascii="Times New Roman" w:hAnsi="Times New Roman"/>
          <w:sz w:val="28"/>
          <w:szCs w:val="28"/>
        </w:rPr>
        <w:t xml:space="preserve"> Кабінету </w:t>
      </w:r>
      <w:r>
        <w:rPr>
          <w:rFonts w:ascii="Times New Roman" w:hAnsi="Times New Roman"/>
          <w:sz w:val="28"/>
          <w:szCs w:val="28"/>
        </w:rPr>
        <w:t>М</w:t>
      </w:r>
      <w:r w:rsidRPr="00C04484">
        <w:rPr>
          <w:rFonts w:ascii="Times New Roman" w:hAnsi="Times New Roman"/>
          <w:sz w:val="28"/>
          <w:szCs w:val="28"/>
        </w:rPr>
        <w:t>іністрів України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04484">
        <w:rPr>
          <w:rFonts w:ascii="Times New Roman" w:hAnsi="Times New Roman"/>
          <w:sz w:val="28"/>
          <w:szCs w:val="28"/>
        </w:rPr>
        <w:t>2011 рік</w:t>
      </w:r>
      <w:r>
        <w:rPr>
          <w:rFonts w:ascii="Times New Roman" w:hAnsi="Times New Roman"/>
          <w:sz w:val="28"/>
          <w:szCs w:val="28"/>
        </w:rPr>
        <w:t xml:space="preserve">); орденом </w:t>
      </w:r>
      <w:r w:rsidRPr="003E65D4">
        <w:rPr>
          <w:rFonts w:ascii="Times New Roman" w:hAnsi="Times New Roman"/>
          <w:sz w:val="28"/>
          <w:szCs w:val="28"/>
        </w:rPr>
        <w:t xml:space="preserve">«За заслуги перед Запорізьким краєм» </w:t>
      </w:r>
      <w:r w:rsidRPr="003E65D4">
        <w:rPr>
          <w:rFonts w:ascii="Times New Roman" w:hAnsi="Times New Roman"/>
          <w:sz w:val="28"/>
          <w:szCs w:val="28"/>
          <w:lang w:val="en-US"/>
        </w:rPr>
        <w:t>III</w:t>
      </w:r>
      <w:r w:rsidRPr="003E65D4">
        <w:rPr>
          <w:rFonts w:ascii="Times New Roman" w:hAnsi="Times New Roman"/>
          <w:sz w:val="28"/>
          <w:szCs w:val="28"/>
        </w:rPr>
        <w:t xml:space="preserve"> ступеня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E65D4">
        <w:rPr>
          <w:rFonts w:ascii="Times New Roman" w:hAnsi="Times New Roman"/>
          <w:sz w:val="28"/>
          <w:szCs w:val="28"/>
        </w:rPr>
        <w:t>2014 рік</w:t>
      </w:r>
      <w:r>
        <w:rPr>
          <w:rFonts w:ascii="Times New Roman" w:hAnsi="Times New Roman"/>
          <w:sz w:val="28"/>
          <w:szCs w:val="28"/>
        </w:rPr>
        <w:t xml:space="preserve">); орденом </w:t>
      </w:r>
      <w:r w:rsidRPr="003E65D4">
        <w:rPr>
          <w:rFonts w:ascii="Times New Roman" w:hAnsi="Times New Roman"/>
          <w:sz w:val="28"/>
          <w:szCs w:val="28"/>
        </w:rPr>
        <w:t xml:space="preserve">«За заслуги перед Запорізьким краєм» </w:t>
      </w:r>
      <w:r>
        <w:rPr>
          <w:rFonts w:ascii="Times New Roman" w:hAnsi="Times New Roman"/>
          <w:sz w:val="28"/>
          <w:szCs w:val="28"/>
        </w:rPr>
        <w:br/>
      </w:r>
      <w:r w:rsidRPr="003E65D4">
        <w:rPr>
          <w:rFonts w:ascii="Times New Roman" w:hAnsi="Times New Roman"/>
          <w:sz w:val="28"/>
          <w:szCs w:val="28"/>
          <w:lang w:val="en-US"/>
        </w:rPr>
        <w:t>II</w:t>
      </w:r>
      <w:r w:rsidRPr="003E65D4">
        <w:rPr>
          <w:rFonts w:ascii="Times New Roman" w:hAnsi="Times New Roman"/>
          <w:sz w:val="28"/>
          <w:szCs w:val="28"/>
        </w:rPr>
        <w:t xml:space="preserve"> ступеня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E65D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3E65D4"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</w:rPr>
        <w:t xml:space="preserve">); відзнакою Дніпрорудненської міської ради </w:t>
      </w:r>
      <w:r w:rsidRPr="00477ADF">
        <w:rPr>
          <w:rFonts w:ascii="Times New Roman" w:hAnsi="Times New Roman"/>
          <w:sz w:val="28"/>
          <w:szCs w:val="28"/>
        </w:rPr>
        <w:t>«За заслуги пер</w:t>
      </w:r>
      <w:r>
        <w:rPr>
          <w:rFonts w:ascii="Times New Roman" w:hAnsi="Times New Roman"/>
          <w:sz w:val="28"/>
          <w:szCs w:val="28"/>
        </w:rPr>
        <w:t>ед містом» (</w:t>
      </w:r>
      <w:r w:rsidRPr="003E65D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E65D4"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</w:rPr>
        <w:t>)</w:t>
      </w:r>
      <w:r w:rsidRPr="003E65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Має звання </w:t>
      </w:r>
      <w:r w:rsidRPr="003E65D4">
        <w:rPr>
          <w:rFonts w:ascii="Times New Roman" w:hAnsi="Times New Roman"/>
          <w:sz w:val="28"/>
          <w:szCs w:val="28"/>
        </w:rPr>
        <w:t xml:space="preserve">«Заслужений працівник промисловості              </w:t>
      </w:r>
      <w:r w:rsidRPr="00A818FB">
        <w:rPr>
          <w:rFonts w:ascii="Times New Roman" w:hAnsi="Times New Roman"/>
          <w:sz w:val="28"/>
          <w:szCs w:val="28"/>
        </w:rPr>
        <w:t xml:space="preserve">   </w:t>
      </w:r>
      <w:r w:rsidRPr="003E65D4">
        <w:rPr>
          <w:rFonts w:ascii="Times New Roman" w:hAnsi="Times New Roman"/>
          <w:sz w:val="28"/>
          <w:szCs w:val="28"/>
        </w:rPr>
        <w:t>України»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E65D4">
        <w:rPr>
          <w:rFonts w:ascii="Times New Roman" w:hAnsi="Times New Roman"/>
          <w:sz w:val="28"/>
          <w:szCs w:val="28"/>
        </w:rPr>
        <w:t>2012 рік</w:t>
      </w:r>
      <w:r>
        <w:rPr>
          <w:rFonts w:ascii="Times New Roman" w:hAnsi="Times New Roman"/>
          <w:sz w:val="28"/>
          <w:szCs w:val="28"/>
        </w:rPr>
        <w:t xml:space="preserve">) та «Герой України» (2012 рік). </w:t>
      </w:r>
      <w:r w:rsidRPr="003E65D4">
        <w:rPr>
          <w:rFonts w:ascii="Times New Roman" w:hAnsi="Times New Roman"/>
          <w:sz w:val="28"/>
          <w:szCs w:val="28"/>
        </w:rPr>
        <w:t xml:space="preserve"> </w:t>
      </w:r>
    </w:p>
    <w:p w:rsidR="00A17F5F" w:rsidRDefault="00A17F5F" w:rsidP="00773572">
      <w:pPr>
        <w:ind w:firstLine="720"/>
        <w:jc w:val="both"/>
        <w:rPr>
          <w:color w:val="292B2C"/>
          <w:sz w:val="28"/>
          <w:szCs w:val="28"/>
        </w:rPr>
      </w:pPr>
      <w:r>
        <w:rPr>
          <w:sz w:val="28"/>
          <w:szCs w:val="28"/>
        </w:rPr>
        <w:t xml:space="preserve"> За </w:t>
      </w:r>
      <w:r w:rsidRPr="0037234E">
        <w:rPr>
          <w:color w:val="292B2C"/>
          <w:sz w:val="28"/>
          <w:szCs w:val="28"/>
        </w:rPr>
        <w:t>багаторічну сумлінну працю</w:t>
      </w:r>
      <w:r>
        <w:rPr>
          <w:color w:val="292B2C"/>
          <w:sz w:val="28"/>
          <w:szCs w:val="28"/>
        </w:rPr>
        <w:t xml:space="preserve">, </w:t>
      </w:r>
      <w:r w:rsidRPr="0037234E">
        <w:rPr>
          <w:color w:val="292B2C"/>
          <w:sz w:val="28"/>
          <w:szCs w:val="28"/>
        </w:rPr>
        <w:t>високий</w:t>
      </w:r>
      <w:r>
        <w:rPr>
          <w:color w:val="292B2C"/>
          <w:sz w:val="28"/>
          <w:szCs w:val="28"/>
        </w:rPr>
        <w:t xml:space="preserve"> </w:t>
      </w:r>
      <w:r w:rsidRPr="0037234E">
        <w:rPr>
          <w:color w:val="292B2C"/>
          <w:sz w:val="28"/>
          <w:szCs w:val="28"/>
        </w:rPr>
        <w:t xml:space="preserve">професіоналізм, </w:t>
      </w:r>
      <w:r>
        <w:rPr>
          <w:color w:val="292B2C"/>
          <w:sz w:val="28"/>
          <w:szCs w:val="28"/>
        </w:rPr>
        <w:t xml:space="preserve">активну громадську позицію, </w:t>
      </w:r>
      <w:r w:rsidRPr="0037234E">
        <w:rPr>
          <w:color w:val="292B2C"/>
          <w:sz w:val="28"/>
          <w:szCs w:val="28"/>
        </w:rPr>
        <w:t>в</w:t>
      </w:r>
      <w:r>
        <w:rPr>
          <w:color w:val="292B2C"/>
          <w:sz w:val="28"/>
          <w:szCs w:val="28"/>
        </w:rPr>
        <w:t xml:space="preserve">агомий  особистий  внесок у розвиток гірничодобувної промисловості, активну участь у розвитку та благоустрою міста Дніпрорудне Василівського району Запорізької області та з нагоди Дня соборності України Короленко М.К. нагороджений </w:t>
      </w:r>
      <w:r>
        <w:rPr>
          <w:sz w:val="28"/>
          <w:szCs w:val="28"/>
        </w:rPr>
        <w:t xml:space="preserve">орденом </w:t>
      </w:r>
      <w:r w:rsidRPr="003E65D4">
        <w:rPr>
          <w:sz w:val="28"/>
          <w:szCs w:val="28"/>
        </w:rPr>
        <w:t xml:space="preserve">«За заслуги перед Запорізьким краєм» </w:t>
      </w:r>
      <w:r>
        <w:rPr>
          <w:sz w:val="28"/>
          <w:szCs w:val="28"/>
        </w:rPr>
        <w:br/>
      </w:r>
      <w:r w:rsidRPr="003E65D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3E65D4">
        <w:rPr>
          <w:sz w:val="28"/>
          <w:szCs w:val="28"/>
        </w:rPr>
        <w:t>ступеня</w:t>
      </w:r>
      <w:r>
        <w:rPr>
          <w:sz w:val="28"/>
          <w:szCs w:val="28"/>
        </w:rPr>
        <w:t xml:space="preserve"> (</w:t>
      </w:r>
      <w:r w:rsidRPr="003E65D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E65D4">
        <w:rPr>
          <w:sz w:val="28"/>
          <w:szCs w:val="28"/>
        </w:rPr>
        <w:t xml:space="preserve"> рік</w:t>
      </w:r>
      <w:r>
        <w:rPr>
          <w:sz w:val="28"/>
          <w:szCs w:val="28"/>
        </w:rPr>
        <w:t>), із занесенням його до Книги Пошани Запорізької обласної ради</w:t>
      </w:r>
      <w:r>
        <w:rPr>
          <w:color w:val="292B2C"/>
          <w:sz w:val="28"/>
          <w:szCs w:val="28"/>
        </w:rPr>
        <w:t>.</w:t>
      </w:r>
    </w:p>
    <w:p w:rsidR="00A17F5F" w:rsidRPr="003E65D4" w:rsidRDefault="00A17F5F" w:rsidP="00FA578E">
      <w:pPr>
        <w:pStyle w:val="BodyText2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7F5F" w:rsidRDefault="00A17F5F"/>
    <w:p w:rsidR="00A17F5F" w:rsidRDefault="00A17F5F">
      <w:bookmarkStart w:id="0" w:name="_GoBack"/>
      <w:bookmarkEnd w:id="0"/>
    </w:p>
    <w:sectPr w:rsidR="00A17F5F" w:rsidSect="00A46A5E">
      <w:headerReference w:type="even" r:id="rId7"/>
      <w:headerReference w:type="default" r:id="rId8"/>
      <w:pgSz w:w="11906" w:h="16838"/>
      <w:pgMar w:top="90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5F" w:rsidRDefault="00A17F5F">
      <w:r>
        <w:separator/>
      </w:r>
    </w:p>
  </w:endnote>
  <w:endnote w:type="continuationSeparator" w:id="0">
    <w:p w:rsidR="00A17F5F" w:rsidRDefault="00A1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5F" w:rsidRDefault="00A17F5F">
      <w:r>
        <w:separator/>
      </w:r>
    </w:p>
  </w:footnote>
  <w:footnote w:type="continuationSeparator" w:id="0">
    <w:p w:rsidR="00A17F5F" w:rsidRDefault="00A17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5F" w:rsidRDefault="00A17F5F" w:rsidP="00782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F5F" w:rsidRDefault="00A17F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5F" w:rsidRDefault="00A17F5F" w:rsidP="00782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17F5F" w:rsidRDefault="00A17F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28A4"/>
    <w:multiLevelType w:val="hybridMultilevel"/>
    <w:tmpl w:val="50623DF8"/>
    <w:lvl w:ilvl="0" w:tplc="3EB63944">
      <w:start w:val="10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AC8"/>
    <w:rsid w:val="00035DE3"/>
    <w:rsid w:val="000A72C3"/>
    <w:rsid w:val="0023196D"/>
    <w:rsid w:val="0037234E"/>
    <w:rsid w:val="00392FE3"/>
    <w:rsid w:val="003E65D4"/>
    <w:rsid w:val="0041133C"/>
    <w:rsid w:val="00416AC8"/>
    <w:rsid w:val="00477ADF"/>
    <w:rsid w:val="00551390"/>
    <w:rsid w:val="0060557F"/>
    <w:rsid w:val="00622761"/>
    <w:rsid w:val="0068505B"/>
    <w:rsid w:val="006B1934"/>
    <w:rsid w:val="007002E0"/>
    <w:rsid w:val="007546BA"/>
    <w:rsid w:val="00757709"/>
    <w:rsid w:val="00773572"/>
    <w:rsid w:val="00782781"/>
    <w:rsid w:val="00792221"/>
    <w:rsid w:val="008F540C"/>
    <w:rsid w:val="00904F5F"/>
    <w:rsid w:val="0094439E"/>
    <w:rsid w:val="00945FDB"/>
    <w:rsid w:val="00971CB8"/>
    <w:rsid w:val="00A17F5F"/>
    <w:rsid w:val="00A32BA4"/>
    <w:rsid w:val="00A42202"/>
    <w:rsid w:val="00A46A5E"/>
    <w:rsid w:val="00A818FB"/>
    <w:rsid w:val="00AC092A"/>
    <w:rsid w:val="00B336E4"/>
    <w:rsid w:val="00B44BFA"/>
    <w:rsid w:val="00B645AE"/>
    <w:rsid w:val="00B87EB8"/>
    <w:rsid w:val="00BB445E"/>
    <w:rsid w:val="00BC438F"/>
    <w:rsid w:val="00C04484"/>
    <w:rsid w:val="00C30652"/>
    <w:rsid w:val="00C478F0"/>
    <w:rsid w:val="00C76EE8"/>
    <w:rsid w:val="00D2552C"/>
    <w:rsid w:val="00DE0AFA"/>
    <w:rsid w:val="00DE4B82"/>
    <w:rsid w:val="00E22E86"/>
    <w:rsid w:val="00E8455A"/>
    <w:rsid w:val="00EA4088"/>
    <w:rsid w:val="00F37AA1"/>
    <w:rsid w:val="00F750BF"/>
    <w:rsid w:val="00FA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C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16AC8"/>
    <w:pPr>
      <w:spacing w:line="360" w:lineRule="auto"/>
    </w:pPr>
    <w:rPr>
      <w:rFonts w:ascii="Petersburg" w:hAnsi="Petersburg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16AC8"/>
    <w:rPr>
      <w:rFonts w:ascii="Petersburg" w:hAnsi="Petersburg" w:cs="Times New Roman"/>
      <w:sz w:val="20"/>
      <w:szCs w:val="20"/>
      <w:lang w:val="uk-UA" w:eastAsia="uk-UA"/>
    </w:rPr>
  </w:style>
  <w:style w:type="paragraph" w:styleId="ListParagraph">
    <w:name w:val="List Paragraph"/>
    <w:basedOn w:val="Normal"/>
    <w:uiPriority w:val="99"/>
    <w:qFormat/>
    <w:rsid w:val="00416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850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0652"/>
    <w:rPr>
      <w:rFonts w:ascii="Times New Roman" w:hAnsi="Times New Roman" w:cs="Times New Roman"/>
      <w:sz w:val="24"/>
      <w:szCs w:val="24"/>
      <w:lang w:val="uk-UA" w:eastAsia="uk-UA"/>
    </w:rPr>
  </w:style>
  <w:style w:type="character" w:styleId="PageNumber">
    <w:name w:val="page number"/>
    <w:basedOn w:val="DefaultParagraphFont"/>
    <w:uiPriority w:val="99"/>
    <w:rsid w:val="006850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3</Pages>
  <Words>1015</Words>
  <Characters>5792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 про професійні досягнення</dc:title>
  <dc:subject/>
  <dc:creator>Chief-OK</dc:creator>
  <cp:keywords/>
  <dc:description/>
  <cp:lastModifiedBy>Adelev</cp:lastModifiedBy>
  <cp:revision>11</cp:revision>
  <cp:lastPrinted>2019-12-19T06:49:00Z</cp:lastPrinted>
  <dcterms:created xsi:type="dcterms:W3CDTF">2019-12-18T07:33:00Z</dcterms:created>
  <dcterms:modified xsi:type="dcterms:W3CDTF">2019-12-19T06:49:00Z</dcterms:modified>
</cp:coreProperties>
</file>